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732" w:rsidRDefault="00615732" w:rsidP="007777CA">
      <w:pPr>
        <w:pStyle w:val="Corpsdetexte"/>
        <w:ind w:left="709"/>
        <w:rPr>
          <w:rFonts w:ascii="Times New Roman"/>
          <w:sz w:val="27"/>
        </w:rPr>
      </w:pPr>
    </w:p>
    <w:p w:rsidR="00615732" w:rsidRDefault="000B6A08" w:rsidP="009D40B8">
      <w:pPr>
        <w:pStyle w:val="Corpsdetexte"/>
        <w:ind w:left="1417" w:hanging="2041"/>
        <w:jc w:val="center"/>
        <w:rPr>
          <w:rFonts w:ascii="Times New Roman"/>
          <w:sz w:val="20"/>
        </w:rPr>
      </w:pPr>
      <w:r>
        <w:rPr>
          <w:rFonts w:ascii="Times New Roman"/>
          <w:noProof/>
          <w:sz w:val="20"/>
          <w:lang w:eastAsia="fr-FR"/>
        </w:rPr>
        <w:drawing>
          <wp:inline distT="0" distB="0" distL="0" distR="0">
            <wp:extent cx="4952559" cy="601856"/>
            <wp:effectExtent l="19050" t="0" r="441" b="0"/>
            <wp:docPr id="1"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cstate="print"/>
                    <a:stretch>
                      <a:fillRect/>
                    </a:stretch>
                  </pic:blipFill>
                  <pic:spPr>
                    <a:xfrm>
                      <a:off x="0" y="0"/>
                      <a:ext cx="4954755" cy="602123"/>
                    </a:xfrm>
                    <a:prstGeom prst="rect">
                      <a:avLst/>
                    </a:prstGeom>
                  </pic:spPr>
                </pic:pic>
              </a:graphicData>
            </a:graphic>
          </wp:inline>
        </w:drawing>
      </w:r>
    </w:p>
    <w:p w:rsidR="00615732" w:rsidRDefault="00615732">
      <w:pPr>
        <w:pStyle w:val="Corpsdetexte"/>
        <w:spacing w:before="10"/>
        <w:rPr>
          <w:rFonts w:ascii="Times New Roman"/>
          <w:sz w:val="12"/>
        </w:rPr>
      </w:pPr>
    </w:p>
    <w:p w:rsidR="007777CA" w:rsidRDefault="000B6A08" w:rsidP="007777CA">
      <w:pPr>
        <w:pStyle w:val="Heading1"/>
        <w:spacing w:before="0" w:after="120"/>
        <w:ind w:right="1798" w:hanging="1813"/>
        <w:rPr>
          <w:color w:val="FFFFFF"/>
          <w:sz w:val="32"/>
          <w:szCs w:val="32"/>
          <w:shd w:val="clear" w:color="auto" w:fill="008000"/>
        </w:rPr>
      </w:pPr>
      <w:r w:rsidRPr="009D40B8">
        <w:rPr>
          <w:color w:val="FFFFFF"/>
          <w:sz w:val="32"/>
          <w:szCs w:val="32"/>
          <w:shd w:val="clear" w:color="auto" w:fill="008000"/>
        </w:rPr>
        <w:t>Légumes anciens : une nouvelle place au potager</w:t>
      </w:r>
      <w:r w:rsidR="007777CA">
        <w:rPr>
          <w:color w:val="FFFFFF"/>
          <w:sz w:val="32"/>
          <w:szCs w:val="32"/>
          <w:shd w:val="clear" w:color="auto" w:fill="008000"/>
        </w:rPr>
        <w:t xml:space="preserve"> actuel</w:t>
      </w:r>
    </w:p>
    <w:p w:rsidR="00F853C1" w:rsidRDefault="00F853C1" w:rsidP="007777CA">
      <w:pPr>
        <w:pStyle w:val="Heading1"/>
        <w:spacing w:before="0" w:after="120"/>
        <w:ind w:right="1798" w:hanging="1813"/>
        <w:rPr>
          <w:color w:val="FFFFFF"/>
          <w:sz w:val="32"/>
          <w:szCs w:val="32"/>
          <w:shd w:val="clear" w:color="auto" w:fill="008000"/>
        </w:rPr>
      </w:pPr>
    </w:p>
    <w:p w:rsidR="007777CA" w:rsidRDefault="007777CA" w:rsidP="00F853C1">
      <w:pPr>
        <w:pStyle w:val="Heading1"/>
        <w:spacing w:before="0"/>
        <w:ind w:left="1560" w:right="1798" w:hanging="1560"/>
        <w:jc w:val="left"/>
        <w:rPr>
          <w:color w:val="FFFFFF"/>
          <w:sz w:val="24"/>
          <w:szCs w:val="24"/>
          <w:shd w:val="clear" w:color="auto" w:fill="008000"/>
        </w:rPr>
      </w:pPr>
      <w:r>
        <w:rPr>
          <w:color w:val="FFFFFF"/>
          <w:sz w:val="24"/>
          <w:szCs w:val="24"/>
          <w:shd w:val="clear" w:color="auto" w:fill="008000"/>
        </w:rPr>
        <w:t xml:space="preserve">  </w:t>
      </w:r>
      <w:r w:rsidR="000B6A08" w:rsidRPr="009D40B8">
        <w:rPr>
          <w:color w:val="FFFFFF"/>
          <w:sz w:val="24"/>
          <w:szCs w:val="24"/>
          <w:shd w:val="clear" w:color="auto" w:fill="008000"/>
        </w:rPr>
        <w:t>Généralités</w:t>
      </w:r>
    </w:p>
    <w:p w:rsidR="00F853C1" w:rsidRDefault="00F853C1" w:rsidP="00F853C1">
      <w:pPr>
        <w:pStyle w:val="Heading1"/>
        <w:spacing w:before="0"/>
        <w:ind w:left="1560" w:right="1798" w:hanging="1560"/>
        <w:jc w:val="left"/>
        <w:rPr>
          <w:color w:val="FFFFFF"/>
          <w:sz w:val="24"/>
          <w:szCs w:val="24"/>
          <w:shd w:val="clear" w:color="auto" w:fill="008000"/>
        </w:rPr>
      </w:pPr>
    </w:p>
    <w:p w:rsidR="007777CA" w:rsidRDefault="000B6A08" w:rsidP="00F853C1">
      <w:pPr>
        <w:pStyle w:val="Heading1"/>
        <w:spacing w:before="0" w:after="120"/>
        <w:ind w:left="1560" w:right="1798" w:hanging="1560"/>
        <w:jc w:val="left"/>
        <w:rPr>
          <w:b w:val="0"/>
          <w:color w:val="333333"/>
          <w:sz w:val="24"/>
          <w:szCs w:val="24"/>
        </w:rPr>
      </w:pPr>
      <w:r w:rsidRPr="007777CA">
        <w:rPr>
          <w:b w:val="0"/>
          <w:color w:val="333333"/>
          <w:sz w:val="24"/>
          <w:szCs w:val="24"/>
        </w:rPr>
        <w:t>Pourquoi délaisser les légumes de nos anciens alors qu’ils ont fait leurs preuves dans le jardin familial ?</w:t>
      </w:r>
    </w:p>
    <w:p w:rsidR="007777CA" w:rsidRDefault="000B6A08" w:rsidP="00A25D26">
      <w:pPr>
        <w:pStyle w:val="Heading1"/>
        <w:spacing w:after="120"/>
        <w:ind w:left="1560" w:right="1798" w:hanging="1560"/>
        <w:rPr>
          <w:color w:val="333333"/>
          <w:sz w:val="24"/>
          <w:szCs w:val="24"/>
        </w:rPr>
      </w:pPr>
      <w:r w:rsidRPr="007777CA">
        <w:rPr>
          <w:color w:val="333333"/>
          <w:sz w:val="24"/>
          <w:szCs w:val="24"/>
        </w:rPr>
        <w:t>Redécouvrez des goûts différents et cultivez la biodiversité dans votre potager.</w:t>
      </w:r>
    </w:p>
    <w:p w:rsidR="00615732" w:rsidRDefault="000B6A08" w:rsidP="00A25D26">
      <w:pPr>
        <w:pStyle w:val="Heading1"/>
        <w:spacing w:after="120"/>
        <w:ind w:left="0" w:right="1798"/>
        <w:jc w:val="left"/>
        <w:rPr>
          <w:color w:val="333333"/>
          <w:sz w:val="24"/>
          <w:szCs w:val="24"/>
        </w:rPr>
      </w:pPr>
      <w:r w:rsidRPr="00A86862">
        <w:rPr>
          <w:color w:val="333333"/>
          <w:sz w:val="24"/>
          <w:szCs w:val="24"/>
        </w:rPr>
        <w:t>Pommes de terre, pois, haricots, tomates…</w:t>
      </w:r>
      <w:r w:rsidRPr="007777CA">
        <w:rPr>
          <w:b w:val="0"/>
          <w:color w:val="333333"/>
          <w:sz w:val="24"/>
          <w:szCs w:val="24"/>
        </w:rPr>
        <w:t xml:space="preserve"> font le délice des jardiniers. Mais </w:t>
      </w:r>
      <w:r w:rsidR="00A86862">
        <w:rPr>
          <w:b w:val="0"/>
          <w:color w:val="333333"/>
          <w:sz w:val="24"/>
          <w:szCs w:val="24"/>
        </w:rPr>
        <w:t>d</w:t>
      </w:r>
      <w:r w:rsidRPr="007777CA">
        <w:rPr>
          <w:b w:val="0"/>
          <w:color w:val="333333"/>
          <w:sz w:val="24"/>
          <w:szCs w:val="24"/>
        </w:rPr>
        <w:t>es variétés ont progressivement disparu de</w:t>
      </w:r>
      <w:r w:rsidR="00A86862">
        <w:rPr>
          <w:b w:val="0"/>
          <w:color w:val="333333"/>
          <w:sz w:val="24"/>
          <w:szCs w:val="24"/>
        </w:rPr>
        <w:t>s</w:t>
      </w:r>
      <w:r w:rsidRPr="007777CA">
        <w:rPr>
          <w:b w:val="0"/>
          <w:color w:val="333333"/>
          <w:sz w:val="24"/>
          <w:szCs w:val="24"/>
        </w:rPr>
        <w:t xml:space="preserve"> potag</w:t>
      </w:r>
      <w:r w:rsidR="00A86862">
        <w:rPr>
          <w:b w:val="0"/>
          <w:color w:val="333333"/>
          <w:sz w:val="24"/>
          <w:szCs w:val="24"/>
        </w:rPr>
        <w:t xml:space="preserve">ers. </w:t>
      </w:r>
      <w:r w:rsidRPr="007777CA">
        <w:rPr>
          <w:b w:val="0"/>
          <w:color w:val="333333"/>
          <w:sz w:val="24"/>
          <w:szCs w:val="24"/>
        </w:rPr>
        <w:t xml:space="preserve">Peu </w:t>
      </w:r>
      <w:r w:rsidR="00A86862">
        <w:rPr>
          <w:b w:val="0"/>
          <w:color w:val="333333"/>
          <w:sz w:val="24"/>
          <w:szCs w:val="24"/>
        </w:rPr>
        <w:t xml:space="preserve">de nous </w:t>
      </w:r>
      <w:r w:rsidRPr="007777CA">
        <w:rPr>
          <w:b w:val="0"/>
          <w:color w:val="333333"/>
          <w:sz w:val="24"/>
          <w:szCs w:val="24"/>
        </w:rPr>
        <w:t xml:space="preserve">cultivent encore </w:t>
      </w:r>
      <w:r w:rsidRPr="00A86862">
        <w:rPr>
          <w:color w:val="333333"/>
          <w:sz w:val="24"/>
          <w:szCs w:val="24"/>
        </w:rPr>
        <w:t>le panais, la raiponce, le chénopode Bon-henri ou l’onagre.</w:t>
      </w:r>
      <w:r w:rsidRPr="007777CA">
        <w:rPr>
          <w:b w:val="0"/>
          <w:color w:val="333333"/>
          <w:sz w:val="24"/>
          <w:szCs w:val="24"/>
        </w:rPr>
        <w:t xml:space="preserve"> </w:t>
      </w:r>
      <w:r w:rsidR="00A86862">
        <w:rPr>
          <w:b w:val="0"/>
          <w:color w:val="333333"/>
          <w:sz w:val="24"/>
          <w:szCs w:val="24"/>
        </w:rPr>
        <w:t>Q</w:t>
      </w:r>
      <w:r w:rsidRPr="007777CA">
        <w:rPr>
          <w:b w:val="0"/>
          <w:color w:val="333333"/>
          <w:sz w:val="24"/>
          <w:szCs w:val="24"/>
        </w:rPr>
        <w:t xml:space="preserve">ui se </w:t>
      </w:r>
      <w:r w:rsidR="00A86862">
        <w:rPr>
          <w:b w:val="0"/>
          <w:color w:val="333333"/>
          <w:sz w:val="24"/>
          <w:szCs w:val="24"/>
        </w:rPr>
        <w:t>rappelle</w:t>
      </w:r>
      <w:r w:rsidRPr="007777CA">
        <w:rPr>
          <w:b w:val="0"/>
          <w:color w:val="333333"/>
          <w:sz w:val="24"/>
          <w:szCs w:val="24"/>
        </w:rPr>
        <w:t xml:space="preserve"> encore </w:t>
      </w:r>
      <w:r w:rsidR="00A86862">
        <w:rPr>
          <w:b w:val="0"/>
          <w:color w:val="333333"/>
          <w:sz w:val="24"/>
          <w:szCs w:val="24"/>
        </w:rPr>
        <w:t>le</w:t>
      </w:r>
      <w:r w:rsidRPr="007777CA">
        <w:rPr>
          <w:b w:val="0"/>
          <w:color w:val="333333"/>
          <w:sz w:val="24"/>
          <w:szCs w:val="24"/>
        </w:rPr>
        <w:t xml:space="preserve"> </w:t>
      </w:r>
      <w:r w:rsidRPr="00A86862">
        <w:rPr>
          <w:color w:val="333333"/>
          <w:sz w:val="24"/>
          <w:szCs w:val="24"/>
        </w:rPr>
        <w:t xml:space="preserve">chou ‘de Saint-Saëns’, </w:t>
      </w:r>
      <w:r w:rsidR="00A86862" w:rsidRPr="00A86862">
        <w:rPr>
          <w:color w:val="333333"/>
          <w:sz w:val="24"/>
          <w:szCs w:val="24"/>
        </w:rPr>
        <w:t>les</w:t>
      </w:r>
      <w:r w:rsidRPr="00A86862">
        <w:rPr>
          <w:color w:val="333333"/>
          <w:sz w:val="24"/>
          <w:szCs w:val="24"/>
        </w:rPr>
        <w:t xml:space="preserve"> haricot</w:t>
      </w:r>
      <w:r w:rsidR="00A86862" w:rsidRPr="00A86862">
        <w:rPr>
          <w:color w:val="333333"/>
          <w:sz w:val="24"/>
          <w:szCs w:val="24"/>
        </w:rPr>
        <w:t>s</w:t>
      </w:r>
      <w:r w:rsidRPr="00A86862">
        <w:rPr>
          <w:color w:val="333333"/>
          <w:sz w:val="24"/>
          <w:szCs w:val="24"/>
        </w:rPr>
        <w:t xml:space="preserve"> à rames ‘Petit carré de Caen’ ou de la carotte ‘de Tilques’ ? </w:t>
      </w:r>
      <w:r w:rsidRPr="007777CA">
        <w:rPr>
          <w:b w:val="0"/>
          <w:color w:val="333333"/>
          <w:sz w:val="24"/>
          <w:szCs w:val="24"/>
        </w:rPr>
        <w:t>Ils ont été remplacés par des variétés plus produ</w:t>
      </w:r>
      <w:r w:rsidR="00A86862">
        <w:rPr>
          <w:b w:val="0"/>
          <w:color w:val="333333"/>
          <w:sz w:val="24"/>
          <w:szCs w:val="24"/>
        </w:rPr>
        <w:t>ctives, plus faciles à récolter, p</w:t>
      </w:r>
      <w:r w:rsidRPr="007777CA">
        <w:rPr>
          <w:b w:val="0"/>
          <w:color w:val="333333"/>
          <w:sz w:val="24"/>
          <w:szCs w:val="24"/>
        </w:rPr>
        <w:t xml:space="preserve">our une consommation personnelle. Mieux vaut privilégier l’aspect gustatif, la découverte de nouvelles saveurs ou encore le mode de multiplication (récolte de graines ou division de touffe par exemple). Certains légumes restent ainsi en place plusieurs années de suite sans faiblir. </w:t>
      </w:r>
      <w:r w:rsidR="00A86862">
        <w:rPr>
          <w:b w:val="0"/>
          <w:color w:val="333333"/>
          <w:sz w:val="24"/>
          <w:szCs w:val="24"/>
        </w:rPr>
        <w:t>Gar</w:t>
      </w:r>
      <w:r w:rsidRPr="007777CA">
        <w:rPr>
          <w:b w:val="0"/>
          <w:color w:val="333333"/>
          <w:sz w:val="24"/>
          <w:szCs w:val="24"/>
        </w:rPr>
        <w:t xml:space="preserve">ez donc </w:t>
      </w:r>
      <w:r w:rsidRPr="007777CA">
        <w:rPr>
          <w:color w:val="333333"/>
          <w:sz w:val="24"/>
          <w:szCs w:val="24"/>
        </w:rPr>
        <w:t>une place à ces légumes, vous favoriserez en outre la biodiversité et la transmission du patrimoine potager aux générations suivantes.</w:t>
      </w:r>
    </w:p>
    <w:p w:rsidR="00A86862" w:rsidRPr="009D40B8" w:rsidRDefault="00A86862" w:rsidP="00A86862">
      <w:pPr>
        <w:pStyle w:val="Heading1"/>
        <w:ind w:left="0" w:right="1798"/>
        <w:jc w:val="left"/>
      </w:pPr>
    </w:p>
    <w:p w:rsidR="00615732" w:rsidRPr="009D40B8" w:rsidRDefault="000B6A08">
      <w:pPr>
        <w:pStyle w:val="Heading2"/>
        <w:spacing w:before="92"/>
        <w:ind w:left="1813" w:right="1796"/>
        <w:jc w:val="center"/>
        <w:rPr>
          <w:sz w:val="24"/>
          <w:szCs w:val="24"/>
        </w:rPr>
      </w:pPr>
      <w:r w:rsidRPr="009D40B8">
        <w:rPr>
          <w:color w:val="333333"/>
          <w:sz w:val="24"/>
          <w:szCs w:val="24"/>
        </w:rPr>
        <w:t xml:space="preserve">Vous serez vite surpris et séduits par ces “nouveautés” </w:t>
      </w:r>
      <w:r w:rsidR="00A86862">
        <w:rPr>
          <w:color w:val="333333"/>
          <w:sz w:val="24"/>
          <w:szCs w:val="24"/>
        </w:rPr>
        <w:t xml:space="preserve">anciennes </w:t>
      </w:r>
      <w:r w:rsidRPr="009D40B8">
        <w:rPr>
          <w:color w:val="333333"/>
          <w:sz w:val="24"/>
          <w:szCs w:val="24"/>
        </w:rPr>
        <w:t>!</w:t>
      </w:r>
    </w:p>
    <w:p w:rsidR="009D40B8" w:rsidRDefault="009D40B8">
      <w:r>
        <w:br w:type="page"/>
      </w:r>
    </w:p>
    <w:p w:rsidR="00615732" w:rsidRDefault="00615732">
      <w:pPr>
        <w:jc w:val="center"/>
        <w:sectPr w:rsidR="00615732" w:rsidSect="009D40B8">
          <w:footerReference w:type="default" r:id="rId7"/>
          <w:type w:val="continuous"/>
          <w:pgSz w:w="16840" w:h="11910" w:orient="landscape"/>
          <w:pgMar w:top="1418" w:right="1418" w:bottom="1418" w:left="1418" w:header="720" w:footer="1111" w:gutter="0"/>
          <w:pgNumType w:start="1"/>
          <w:cols w:space="720"/>
          <w:docGrid w:linePitch="299"/>
        </w:sectPr>
      </w:pPr>
    </w:p>
    <w:p w:rsidR="00615732" w:rsidRDefault="00615732">
      <w:pPr>
        <w:pStyle w:val="Corpsdetexte"/>
        <w:rPr>
          <w:b/>
          <w:sz w:val="20"/>
        </w:rPr>
      </w:pPr>
    </w:p>
    <w:p w:rsidR="00615732" w:rsidRPr="009D40B8" w:rsidRDefault="000B6A08" w:rsidP="00A25D26">
      <w:pPr>
        <w:spacing w:after="120"/>
        <w:ind w:left="115"/>
        <w:rPr>
          <w:b/>
          <w:sz w:val="24"/>
          <w:szCs w:val="24"/>
        </w:rPr>
      </w:pPr>
      <w:r w:rsidRPr="009D40B8">
        <w:rPr>
          <w:b/>
          <w:color w:val="FFFFFF"/>
          <w:sz w:val="24"/>
          <w:szCs w:val="24"/>
          <w:shd w:val="clear" w:color="auto" w:fill="008000"/>
        </w:rPr>
        <w:t>Les légumes anciens "racines"</w:t>
      </w:r>
    </w:p>
    <w:p w:rsidR="00615732" w:rsidRPr="009D40B8" w:rsidRDefault="000B6A08" w:rsidP="00A25D26">
      <w:pPr>
        <w:pStyle w:val="Corpsdetexte"/>
        <w:spacing w:after="120"/>
        <w:ind w:left="115"/>
      </w:pPr>
      <w:r w:rsidRPr="00A86862">
        <w:rPr>
          <w:b/>
        </w:rPr>
        <w:t>Le cerfeuil tubéreux,</w:t>
      </w:r>
      <w:r w:rsidRPr="009D40B8">
        <w:rPr>
          <w:color w:val="333333"/>
        </w:rPr>
        <w:t xml:space="preserve"> bien que délicat à faire pousser, vous récompensera par son fondant et son goût de châtaignes.</w:t>
      </w:r>
    </w:p>
    <w:p w:rsidR="00615732" w:rsidRPr="009D40B8" w:rsidRDefault="000B6A08" w:rsidP="00A25D26">
      <w:pPr>
        <w:pStyle w:val="Corpsdetexte"/>
        <w:spacing w:after="120"/>
        <w:ind w:left="115"/>
      </w:pPr>
      <w:r w:rsidRPr="00A86862">
        <w:rPr>
          <w:b/>
        </w:rPr>
        <w:t>Le chervis</w:t>
      </w:r>
      <w:r w:rsidRPr="009D40B8">
        <w:rPr>
          <w:b/>
          <w:color w:val="006FC0"/>
        </w:rPr>
        <w:t xml:space="preserve"> </w:t>
      </w:r>
      <w:r w:rsidRPr="009D40B8">
        <w:rPr>
          <w:color w:val="333333"/>
        </w:rPr>
        <w:t>ne demande aucun entretien et peu d’arrosage, mais ses racines à la saveur sucrée seront parfaites en accompagnement d’un roastbeef.</w:t>
      </w:r>
    </w:p>
    <w:p w:rsidR="00615732" w:rsidRPr="009D40B8" w:rsidRDefault="000B6A08" w:rsidP="00A25D26">
      <w:pPr>
        <w:pStyle w:val="Corpsdetexte"/>
        <w:spacing w:after="120"/>
        <w:ind w:left="115" w:right="717"/>
      </w:pPr>
      <w:r w:rsidRPr="009D40B8">
        <w:rPr>
          <w:color w:val="333333"/>
        </w:rPr>
        <w:t xml:space="preserve">Malgré l’arrivée de la pomme de terre, </w:t>
      </w:r>
      <w:r w:rsidRPr="00A86862">
        <w:rPr>
          <w:b/>
        </w:rPr>
        <w:t>le panais</w:t>
      </w:r>
      <w:r w:rsidRPr="009D40B8">
        <w:rPr>
          <w:b/>
          <w:color w:val="006FC0"/>
        </w:rPr>
        <w:t xml:space="preserve"> </w:t>
      </w:r>
      <w:r w:rsidRPr="009D40B8">
        <w:rPr>
          <w:color w:val="333333"/>
        </w:rPr>
        <w:t>à la texture fondante n’a pas disparu, sauvé sans doute par son goût doux et sucré.</w:t>
      </w:r>
    </w:p>
    <w:p w:rsidR="00615732" w:rsidRPr="009D40B8" w:rsidRDefault="000B6A08" w:rsidP="00F853C1">
      <w:pPr>
        <w:pStyle w:val="Corpsdetexte"/>
        <w:spacing w:after="120"/>
        <w:ind w:left="115" w:right="318"/>
      </w:pPr>
      <w:r w:rsidRPr="00A86862">
        <w:rPr>
          <w:b/>
        </w:rPr>
        <w:t>Le persil tubéreux</w:t>
      </w:r>
      <w:r w:rsidRPr="009D40B8">
        <w:rPr>
          <w:b/>
          <w:color w:val="006FC0"/>
        </w:rPr>
        <w:t xml:space="preserve"> </w:t>
      </w:r>
      <w:r w:rsidRPr="009D40B8">
        <w:rPr>
          <w:color w:val="333333"/>
        </w:rPr>
        <w:t>nécessite beaucoup de patience pour pouvoir le manger mais comme il devient plus sucré et moins fort après une petite gelée, prenez votre temps.</w:t>
      </w:r>
    </w:p>
    <w:p w:rsidR="00615732" w:rsidRPr="009D40B8" w:rsidRDefault="000B6A08" w:rsidP="00F853C1">
      <w:pPr>
        <w:pStyle w:val="Corpsdetexte"/>
        <w:spacing w:after="120"/>
        <w:ind w:left="115" w:right="917"/>
      </w:pPr>
      <w:r w:rsidRPr="00A86862">
        <w:rPr>
          <w:b/>
        </w:rPr>
        <w:t>Les salsifis et les scorsonères</w:t>
      </w:r>
      <w:r w:rsidRPr="009D40B8">
        <w:rPr>
          <w:b/>
          <w:color w:val="006FC0"/>
        </w:rPr>
        <w:t xml:space="preserve"> </w:t>
      </w:r>
      <w:r w:rsidRPr="009D40B8">
        <w:rPr>
          <w:color w:val="333333"/>
        </w:rPr>
        <w:t>sont souvent confondus : les premiers, fondants et sucrés se rapprochent du goût du cœur d’artichaut alors que le second est encore plus raffiné au palais.</w:t>
      </w:r>
    </w:p>
    <w:p w:rsidR="00615732" w:rsidRPr="009D40B8" w:rsidRDefault="000B6A08" w:rsidP="00F853C1">
      <w:pPr>
        <w:pStyle w:val="Corpsdetexte"/>
        <w:spacing w:after="120" w:line="237" w:lineRule="auto"/>
        <w:ind w:left="115" w:right="877"/>
      </w:pPr>
      <w:r w:rsidRPr="00A86862">
        <w:rPr>
          <w:b/>
        </w:rPr>
        <w:t>Le rutabaga</w:t>
      </w:r>
      <w:r w:rsidRPr="009D40B8">
        <w:rPr>
          <w:b/>
          <w:color w:val="006FC0"/>
        </w:rPr>
        <w:t xml:space="preserve"> </w:t>
      </w:r>
      <w:r w:rsidRPr="009D40B8">
        <w:rPr>
          <w:color w:val="333333"/>
        </w:rPr>
        <w:t xml:space="preserve">n’a jamais </w:t>
      </w:r>
      <w:r w:rsidR="004141DC">
        <w:rPr>
          <w:color w:val="333333"/>
        </w:rPr>
        <w:t>été très apprécié</w:t>
      </w:r>
      <w:r w:rsidRPr="009D40B8">
        <w:rPr>
          <w:color w:val="333333"/>
        </w:rPr>
        <w:t xml:space="preserve"> depuis la seconde guerre mondiale.</w:t>
      </w:r>
      <w:r w:rsidR="004141DC">
        <w:rPr>
          <w:color w:val="333333"/>
        </w:rPr>
        <w:t xml:space="preserve"> </w:t>
      </w:r>
      <w:r w:rsidRPr="009D40B8">
        <w:rPr>
          <w:color w:val="333333"/>
        </w:rPr>
        <w:t>Pourtant, il peut remplacer le panais ou le navet dans les potées et autres plats cuisinés.</w:t>
      </w:r>
    </w:p>
    <w:p w:rsidR="00615732" w:rsidRPr="009D40B8" w:rsidRDefault="000B6A08" w:rsidP="00A25D26">
      <w:pPr>
        <w:pStyle w:val="Corpsdetexte"/>
        <w:spacing w:after="120"/>
        <w:ind w:left="115"/>
      </w:pPr>
      <w:r w:rsidRPr="004141DC">
        <w:rPr>
          <w:b/>
        </w:rPr>
        <w:t>Le raifort</w:t>
      </w:r>
      <w:r w:rsidRPr="009D40B8">
        <w:rPr>
          <w:b/>
          <w:color w:val="006FC0"/>
        </w:rPr>
        <w:t xml:space="preserve"> </w:t>
      </w:r>
      <w:r w:rsidR="004141DC">
        <w:rPr>
          <w:color w:val="333333"/>
        </w:rPr>
        <w:t>une</w:t>
      </w:r>
      <w:r w:rsidRPr="009D40B8">
        <w:rPr>
          <w:color w:val="333333"/>
        </w:rPr>
        <w:t xml:space="preserve"> des plantes condimentaires, dont la racine fraiche râpée peut </w:t>
      </w:r>
      <w:r w:rsidR="004141DC">
        <w:rPr>
          <w:color w:val="333333"/>
        </w:rPr>
        <w:t>remplacer</w:t>
      </w:r>
      <w:r w:rsidRPr="009D40B8">
        <w:rPr>
          <w:color w:val="333333"/>
        </w:rPr>
        <w:t xml:space="preserve"> la moutarde, en plus fort.</w:t>
      </w:r>
    </w:p>
    <w:p w:rsidR="00615732" w:rsidRPr="009D40B8" w:rsidRDefault="00615732">
      <w:pPr>
        <w:pStyle w:val="Corpsdetexte"/>
        <w:spacing w:before="1"/>
      </w:pPr>
    </w:p>
    <w:p w:rsidR="00615732" w:rsidRPr="009D40B8" w:rsidRDefault="000B6A08" w:rsidP="00A25D26">
      <w:pPr>
        <w:pStyle w:val="Heading2"/>
        <w:spacing w:after="120"/>
        <w:rPr>
          <w:sz w:val="24"/>
          <w:szCs w:val="24"/>
        </w:rPr>
      </w:pPr>
      <w:r w:rsidRPr="009D40B8">
        <w:rPr>
          <w:color w:val="FFFFFF"/>
          <w:sz w:val="24"/>
          <w:szCs w:val="24"/>
          <w:shd w:val="clear" w:color="auto" w:fill="008000"/>
        </w:rPr>
        <w:t>Les légumes anciens "tubercules"</w:t>
      </w:r>
    </w:p>
    <w:p w:rsidR="00615732" w:rsidRDefault="000B6A08" w:rsidP="00A25D26">
      <w:pPr>
        <w:pStyle w:val="Corpsdetexte"/>
        <w:spacing w:before="249" w:after="120"/>
        <w:ind w:left="115" w:right="149"/>
        <w:rPr>
          <w:color w:val="333333"/>
        </w:rPr>
      </w:pPr>
      <w:r w:rsidRPr="004141DC">
        <w:rPr>
          <w:b/>
        </w:rPr>
        <w:t>La capucine tubéreuse</w:t>
      </w:r>
      <w:r w:rsidRPr="009D40B8">
        <w:rPr>
          <w:b/>
          <w:color w:val="006FC0"/>
        </w:rPr>
        <w:t xml:space="preserve"> </w:t>
      </w:r>
      <w:r w:rsidRPr="009D40B8">
        <w:rPr>
          <w:color w:val="333333"/>
        </w:rPr>
        <w:t xml:space="preserve">jolie plante ornementale, même si elle n’a pas les fleurs comestibles aussi développées que celles de sa cousine </w:t>
      </w:r>
      <w:r w:rsidRPr="009D40B8">
        <w:rPr>
          <w:b/>
          <w:color w:val="333333"/>
        </w:rPr>
        <w:t xml:space="preserve">la capucine </w:t>
      </w:r>
      <w:r w:rsidRPr="009D40B8">
        <w:rPr>
          <w:color w:val="333333"/>
        </w:rPr>
        <w:t xml:space="preserve">à grandes fleurs. Ce sont les tubercules cuits que l’on </w:t>
      </w:r>
      <w:r w:rsidR="004141DC">
        <w:rPr>
          <w:color w:val="333333"/>
        </w:rPr>
        <w:t>aime</w:t>
      </w:r>
      <w:r w:rsidRPr="009D40B8">
        <w:rPr>
          <w:color w:val="333333"/>
        </w:rPr>
        <w:t xml:space="preserve"> pour leur goût qui a des notes de fenouil, de réglisse, d’anis ou même de violette.</w:t>
      </w:r>
    </w:p>
    <w:p w:rsidR="004141DC" w:rsidRDefault="004141DC">
      <w:pPr>
        <w:pStyle w:val="Corpsdetexte"/>
        <w:ind w:left="115" w:right="239"/>
        <w:rPr>
          <w:b/>
          <w:color w:val="006FC0"/>
        </w:rPr>
      </w:pPr>
    </w:p>
    <w:p w:rsidR="00615732" w:rsidRPr="009D40B8" w:rsidRDefault="000B6A08">
      <w:pPr>
        <w:pStyle w:val="Corpsdetexte"/>
        <w:ind w:left="115" w:right="239"/>
      </w:pPr>
      <w:r w:rsidRPr="004141DC">
        <w:rPr>
          <w:b/>
        </w:rPr>
        <w:t xml:space="preserve">Les </w:t>
      </w:r>
      <w:hyperlink r:id="rId8">
        <w:r w:rsidRPr="004141DC">
          <w:rPr>
            <w:b/>
          </w:rPr>
          <w:t>crosnes</w:t>
        </w:r>
        <w:r w:rsidRPr="009D40B8">
          <w:rPr>
            <w:b/>
            <w:color w:val="006FC0"/>
          </w:rPr>
          <w:t xml:space="preserve"> </w:t>
        </w:r>
      </w:hyperlink>
      <w:r w:rsidRPr="009D40B8">
        <w:rPr>
          <w:color w:val="333333"/>
        </w:rPr>
        <w:t>ne sont pas les légumes les plus goûteux des anciennes variétés cependant leur aspect de drôle de chenille compense leur côté peu digeste.</w:t>
      </w:r>
    </w:p>
    <w:p w:rsidR="004141DC" w:rsidRDefault="000B6A08" w:rsidP="00F853C1">
      <w:pPr>
        <w:pStyle w:val="Corpsdetexte"/>
        <w:spacing w:before="92" w:after="120"/>
        <w:ind w:left="115" w:right="344"/>
      </w:pPr>
      <w:r w:rsidRPr="004141DC">
        <w:rPr>
          <w:b/>
        </w:rPr>
        <w:t>L’oca du Pérou</w:t>
      </w:r>
      <w:r w:rsidRPr="009D40B8">
        <w:rPr>
          <w:b/>
          <w:color w:val="006FC0"/>
        </w:rPr>
        <w:t xml:space="preserve"> </w:t>
      </w:r>
      <w:r w:rsidRPr="009D40B8">
        <w:rPr>
          <w:color w:val="333333"/>
        </w:rPr>
        <w:t>à quelques atouts</w:t>
      </w:r>
      <w:r w:rsidR="004141DC">
        <w:rPr>
          <w:color w:val="333333"/>
        </w:rPr>
        <w:t xml:space="preserve"> malgré sa faible productivité,</w:t>
      </w:r>
      <w:r w:rsidRPr="009D40B8">
        <w:rPr>
          <w:color w:val="333333"/>
        </w:rPr>
        <w:t xml:space="preserve"> il n’est pas sensible aux maladies mais il est savoureux.</w:t>
      </w:r>
    </w:p>
    <w:p w:rsidR="00615732" w:rsidRPr="009D40B8" w:rsidRDefault="000B6A08" w:rsidP="00F853C1">
      <w:pPr>
        <w:pStyle w:val="Corpsdetexte"/>
        <w:spacing w:after="120"/>
        <w:ind w:left="115" w:right="425"/>
      </w:pPr>
      <w:r w:rsidRPr="004141DC">
        <w:rPr>
          <w:b/>
        </w:rPr>
        <w:t>La poire de terre ou yacon</w:t>
      </w:r>
      <w:r w:rsidRPr="009D40B8">
        <w:rPr>
          <w:b/>
          <w:color w:val="006FC0"/>
        </w:rPr>
        <w:t xml:space="preserve"> </w:t>
      </w:r>
      <w:r w:rsidRPr="009D40B8">
        <w:rPr>
          <w:color w:val="333333"/>
        </w:rPr>
        <w:t>n’attire pas les ravageurs ni les maladies, mais elle se mange cuite ou crue avec un petit goût sucré intéressant.</w:t>
      </w:r>
    </w:p>
    <w:p w:rsidR="00615732" w:rsidRPr="009D40B8" w:rsidRDefault="000B6A08" w:rsidP="00A25D26">
      <w:pPr>
        <w:pStyle w:val="Corpsdetexte"/>
        <w:spacing w:before="1" w:after="120"/>
        <w:ind w:left="115" w:right="611"/>
      </w:pPr>
      <w:r w:rsidRPr="004141DC">
        <w:rPr>
          <w:b/>
        </w:rPr>
        <w:t>Le souchet comestible</w:t>
      </w:r>
      <w:r w:rsidR="004141DC">
        <w:rPr>
          <w:color w:val="333333"/>
        </w:rPr>
        <w:t xml:space="preserve"> </w:t>
      </w:r>
      <w:r w:rsidRPr="009D40B8">
        <w:rPr>
          <w:color w:val="333333"/>
        </w:rPr>
        <w:t xml:space="preserve">ses tubercules ont la taille de pistaches mais un petit goût d’amandes qui les rend intéressants pour </w:t>
      </w:r>
      <w:r w:rsidR="004141DC">
        <w:rPr>
          <w:color w:val="333333"/>
        </w:rPr>
        <w:t xml:space="preserve">les </w:t>
      </w:r>
      <w:r w:rsidRPr="009D40B8">
        <w:rPr>
          <w:color w:val="333333"/>
        </w:rPr>
        <w:t>remplacer en pâtisserie.</w:t>
      </w:r>
    </w:p>
    <w:p w:rsidR="00615732" w:rsidRPr="009D40B8" w:rsidRDefault="00615732">
      <w:pPr>
        <w:pStyle w:val="Corpsdetexte"/>
      </w:pPr>
    </w:p>
    <w:p w:rsidR="00615732" w:rsidRPr="009D40B8" w:rsidRDefault="000B6A08">
      <w:pPr>
        <w:pStyle w:val="Corpsdetexte"/>
        <w:ind w:left="115" w:right="703"/>
      </w:pPr>
      <w:r w:rsidRPr="004141DC">
        <w:rPr>
          <w:b/>
        </w:rPr>
        <w:t>Le topinambour e</w:t>
      </w:r>
      <w:hyperlink r:id="rId9">
        <w:r w:rsidRPr="004141DC">
          <w:rPr>
            <w:b/>
          </w:rPr>
          <w:t>t l’hélianti</w:t>
        </w:r>
        <w:r w:rsidRPr="009D40B8">
          <w:rPr>
            <w:b/>
            <w:color w:val="006FC0"/>
          </w:rPr>
          <w:t xml:space="preserve"> </w:t>
        </w:r>
      </w:hyperlink>
      <w:r w:rsidRPr="009D40B8">
        <w:rPr>
          <w:color w:val="333333"/>
        </w:rPr>
        <w:t>sont de la même famille avec un peu plus de finesse pour le second</w:t>
      </w:r>
      <w:r w:rsidR="004141DC">
        <w:rPr>
          <w:color w:val="333333"/>
        </w:rPr>
        <w:t>,</w:t>
      </w:r>
      <w:r w:rsidRPr="009D40B8">
        <w:rPr>
          <w:color w:val="333333"/>
        </w:rPr>
        <w:t xml:space="preserve">  ils ont tous deux le désavantage </w:t>
      </w:r>
      <w:r w:rsidRPr="004141DC">
        <w:rPr>
          <w:b/>
          <w:color w:val="FF0000"/>
        </w:rPr>
        <w:t>de provoquer des flatulences désagréables,</w:t>
      </w:r>
      <w:r w:rsidRPr="009D40B8">
        <w:rPr>
          <w:color w:val="333333"/>
        </w:rPr>
        <w:t xml:space="preserve"> mais leur goût qui se rapproche du cœur d’artichaut</w:t>
      </w:r>
      <w:r w:rsidR="004141DC">
        <w:rPr>
          <w:color w:val="333333"/>
        </w:rPr>
        <w:t>.</w:t>
      </w:r>
      <w:r w:rsidRPr="009D40B8">
        <w:rPr>
          <w:color w:val="333333"/>
        </w:rPr>
        <w:t xml:space="preserve"> </w:t>
      </w:r>
    </w:p>
    <w:p w:rsidR="00615732" w:rsidRPr="009D40B8" w:rsidRDefault="00615732">
      <w:pPr>
        <w:pStyle w:val="Corpsdetexte"/>
        <w:spacing w:before="1"/>
      </w:pPr>
    </w:p>
    <w:p w:rsidR="00615732" w:rsidRPr="009D40B8" w:rsidRDefault="000B6A08" w:rsidP="00F853C1">
      <w:pPr>
        <w:pStyle w:val="Heading2"/>
        <w:spacing w:after="120"/>
        <w:rPr>
          <w:sz w:val="24"/>
          <w:szCs w:val="24"/>
        </w:rPr>
      </w:pPr>
      <w:r w:rsidRPr="009D40B8">
        <w:rPr>
          <w:color w:val="FFFFFF"/>
          <w:sz w:val="24"/>
          <w:szCs w:val="24"/>
          <w:shd w:val="clear" w:color="auto" w:fill="008000"/>
        </w:rPr>
        <w:t>Les légumes anciens "feuilles"</w:t>
      </w:r>
    </w:p>
    <w:p w:rsidR="00615732" w:rsidRPr="009D40B8" w:rsidRDefault="000B6A08" w:rsidP="00F853C1">
      <w:pPr>
        <w:pStyle w:val="Corpsdetexte"/>
        <w:spacing w:after="120"/>
        <w:ind w:left="115"/>
      </w:pPr>
      <w:r w:rsidRPr="004141DC">
        <w:rPr>
          <w:b/>
        </w:rPr>
        <w:t xml:space="preserve">L’arroche </w:t>
      </w:r>
      <w:r w:rsidRPr="009D40B8">
        <w:rPr>
          <w:color w:val="333333"/>
        </w:rPr>
        <w:t xml:space="preserve">est un véritable </w:t>
      </w:r>
      <w:r w:rsidR="004141DC">
        <w:rPr>
          <w:color w:val="333333"/>
        </w:rPr>
        <w:t>remplaçant</w:t>
      </w:r>
      <w:r w:rsidRPr="009D40B8">
        <w:rPr>
          <w:color w:val="333333"/>
        </w:rPr>
        <w:t xml:space="preserve"> de l’épinard au goût plus prononcé.</w:t>
      </w:r>
    </w:p>
    <w:p w:rsidR="00615732" w:rsidRPr="009D40B8" w:rsidRDefault="000B6A08" w:rsidP="00F853C1">
      <w:pPr>
        <w:pStyle w:val="Corpsdetexte"/>
        <w:spacing w:after="120"/>
        <w:ind w:left="115"/>
      </w:pPr>
      <w:r w:rsidRPr="004141DC">
        <w:rPr>
          <w:b/>
        </w:rPr>
        <w:t>Le chénopode</w:t>
      </w:r>
      <w:r w:rsidRPr="009D40B8">
        <w:rPr>
          <w:b/>
          <w:color w:val="006FC0"/>
        </w:rPr>
        <w:t xml:space="preserve"> </w:t>
      </w:r>
      <w:r w:rsidRPr="009D40B8">
        <w:rPr>
          <w:color w:val="333333"/>
        </w:rPr>
        <w:t>est plus savoureux que l’épinard et peut se manger cru en salade.</w:t>
      </w:r>
    </w:p>
    <w:p w:rsidR="00615732" w:rsidRPr="009D40B8" w:rsidRDefault="000B6A08" w:rsidP="00F853C1">
      <w:pPr>
        <w:pStyle w:val="Corpsdetexte"/>
        <w:spacing w:after="120"/>
        <w:ind w:left="115"/>
      </w:pPr>
      <w:r w:rsidRPr="004141DC">
        <w:rPr>
          <w:b/>
        </w:rPr>
        <w:t>Le pourpier</w:t>
      </w:r>
      <w:r w:rsidRPr="009D40B8">
        <w:rPr>
          <w:b/>
          <w:color w:val="006FC0"/>
        </w:rPr>
        <w:t xml:space="preserve"> </w:t>
      </w:r>
      <w:r w:rsidRPr="009D40B8">
        <w:rPr>
          <w:color w:val="333333"/>
        </w:rPr>
        <w:t>on apprécie le croquant des feuilles dans un mesclun tout comme sa possibilité de remplacer des épinards ou de l’oseille en cuisine.</w:t>
      </w:r>
    </w:p>
    <w:p w:rsidR="00615732" w:rsidRPr="009D40B8" w:rsidRDefault="000B6A08" w:rsidP="00F853C1">
      <w:pPr>
        <w:spacing w:after="120"/>
        <w:ind w:left="115" w:right="278"/>
        <w:rPr>
          <w:b/>
        </w:rPr>
      </w:pPr>
      <w:r w:rsidRPr="004141DC">
        <w:rPr>
          <w:b/>
          <w:sz w:val="24"/>
          <w:szCs w:val="24"/>
        </w:rPr>
        <w:t>L’épinard-fraise</w:t>
      </w:r>
      <w:r w:rsidRPr="009D40B8">
        <w:rPr>
          <w:b/>
          <w:color w:val="006FC0"/>
          <w:sz w:val="24"/>
          <w:szCs w:val="24"/>
        </w:rPr>
        <w:t xml:space="preserve"> </w:t>
      </w:r>
      <w:r w:rsidRPr="009D40B8">
        <w:rPr>
          <w:color w:val="333333"/>
          <w:sz w:val="24"/>
          <w:szCs w:val="24"/>
        </w:rPr>
        <w:t xml:space="preserve">on récolte les petits fruits rouges qui se consomment crus ou cuits, ainsi que les feuilles qui sont mangées crues en salade, ou cuites comme des épinards, </w:t>
      </w:r>
      <w:r w:rsidRPr="009D40B8">
        <w:rPr>
          <w:b/>
          <w:color w:val="FF0000"/>
          <w:sz w:val="24"/>
          <w:szCs w:val="24"/>
        </w:rPr>
        <w:t>sans en abuser du fait de leur forte teneur en acide oxalique.</w:t>
      </w:r>
    </w:p>
    <w:p w:rsidR="00615732" w:rsidRPr="009D40B8" w:rsidRDefault="000B6A08" w:rsidP="00F853C1">
      <w:pPr>
        <w:pStyle w:val="Corpsdetexte"/>
        <w:spacing w:after="120"/>
        <w:ind w:left="115" w:right="239"/>
      </w:pPr>
      <w:r w:rsidRPr="004141DC">
        <w:rPr>
          <w:b/>
        </w:rPr>
        <w:t>La consoude</w:t>
      </w:r>
      <w:r w:rsidRPr="009D40B8">
        <w:rPr>
          <w:b/>
          <w:color w:val="006FC0"/>
        </w:rPr>
        <w:t xml:space="preserve"> </w:t>
      </w:r>
      <w:r w:rsidRPr="009D40B8">
        <w:rPr>
          <w:color w:val="333333"/>
        </w:rPr>
        <w:t>sert à faire un purin activateur de compost mais on apprécie aussi ses feuilles à la saveur iodée, et même ses racines.</w:t>
      </w:r>
    </w:p>
    <w:p w:rsidR="00615732" w:rsidRPr="009D40B8" w:rsidRDefault="00FC2FCA">
      <w:pPr>
        <w:pStyle w:val="Corpsdetexte"/>
        <w:ind w:left="115" w:right="177"/>
        <w:jc w:val="both"/>
      </w:pPr>
      <w:r>
        <w:rPr>
          <w:b/>
        </w:rPr>
        <w:t>L</w:t>
      </w:r>
      <w:r w:rsidR="000B6A08" w:rsidRPr="004141DC">
        <w:rPr>
          <w:b/>
        </w:rPr>
        <w:t>e chou kale et le chou rave</w:t>
      </w:r>
      <w:r w:rsidR="000B6A08" w:rsidRPr="009D40B8">
        <w:rPr>
          <w:color w:val="333333"/>
        </w:rPr>
        <w:t>,</w:t>
      </w:r>
      <w:r>
        <w:rPr>
          <w:color w:val="333333"/>
        </w:rPr>
        <w:t xml:space="preserve"> sont vraiment devenus tendance ,</w:t>
      </w:r>
      <w:r w:rsidR="000B6A08" w:rsidRPr="009D40B8">
        <w:rPr>
          <w:color w:val="333333"/>
        </w:rPr>
        <w:t xml:space="preserve"> le premier pour les antioxydants qu’il contient et toutes </w:t>
      </w:r>
      <w:r w:rsidR="002018D5">
        <w:rPr>
          <w:color w:val="333333"/>
        </w:rPr>
        <w:t>s</w:t>
      </w:r>
      <w:r w:rsidR="000B6A08" w:rsidRPr="009D40B8">
        <w:rPr>
          <w:color w:val="333333"/>
        </w:rPr>
        <w:t>es vertus nutritionnelles et le second pour sa facilité de culture et la finesse de sa saveur.</w:t>
      </w:r>
    </w:p>
    <w:p w:rsidR="00615732" w:rsidRPr="009D40B8" w:rsidRDefault="000B6A08" w:rsidP="002018D5">
      <w:pPr>
        <w:pStyle w:val="Corpsdetexte"/>
        <w:spacing w:before="92"/>
        <w:ind w:left="115" w:right="1172"/>
      </w:pPr>
      <w:r w:rsidRPr="002018D5">
        <w:rPr>
          <w:b/>
        </w:rPr>
        <w:t>Le cardon</w:t>
      </w:r>
      <w:r w:rsidRPr="009D40B8">
        <w:rPr>
          <w:b/>
          <w:color w:val="006FC0"/>
        </w:rPr>
        <w:t xml:space="preserve"> </w:t>
      </w:r>
      <w:r w:rsidRPr="009D40B8">
        <w:rPr>
          <w:color w:val="333333"/>
        </w:rPr>
        <w:t xml:space="preserve">très ornemental au jardin potager </w:t>
      </w:r>
      <w:r w:rsidR="002018D5">
        <w:rPr>
          <w:color w:val="333333"/>
        </w:rPr>
        <w:t>ou</w:t>
      </w:r>
      <w:r w:rsidRPr="009D40B8">
        <w:rPr>
          <w:color w:val="333333"/>
        </w:rPr>
        <w:t xml:space="preserve"> dans un massif </w:t>
      </w:r>
      <w:r w:rsidR="002018D5">
        <w:rPr>
          <w:color w:val="333333"/>
        </w:rPr>
        <w:t>et</w:t>
      </w:r>
      <w:r w:rsidRPr="009D40B8">
        <w:rPr>
          <w:color w:val="333333"/>
        </w:rPr>
        <w:t xml:space="preserve"> en plus ses côtes ont un petit goût de cœur d’artichaut</w:t>
      </w:r>
      <w:r w:rsidR="002018D5">
        <w:rPr>
          <w:color w:val="333333"/>
        </w:rPr>
        <w:t>.</w:t>
      </w:r>
    </w:p>
    <w:p w:rsidR="00615732" w:rsidRPr="009D40B8" w:rsidRDefault="00615732">
      <w:pPr>
        <w:pStyle w:val="Corpsdetexte"/>
        <w:spacing w:before="1"/>
      </w:pPr>
    </w:p>
    <w:p w:rsidR="00615732" w:rsidRPr="009D40B8" w:rsidRDefault="000B6A08">
      <w:pPr>
        <w:pStyle w:val="Heading2"/>
        <w:rPr>
          <w:sz w:val="24"/>
          <w:szCs w:val="24"/>
        </w:rPr>
      </w:pPr>
      <w:r w:rsidRPr="009D40B8">
        <w:rPr>
          <w:color w:val="FFFFFF"/>
          <w:sz w:val="24"/>
          <w:szCs w:val="24"/>
          <w:shd w:val="clear" w:color="auto" w:fill="008000"/>
        </w:rPr>
        <w:t>Les légumes anciens "fruits"</w:t>
      </w:r>
    </w:p>
    <w:p w:rsidR="00615732" w:rsidRPr="009D40B8" w:rsidRDefault="000B6A08">
      <w:pPr>
        <w:pStyle w:val="Corpsdetexte"/>
        <w:spacing w:before="249"/>
        <w:ind w:left="115" w:right="1172"/>
      </w:pPr>
      <w:r w:rsidRPr="009D40B8">
        <w:rPr>
          <w:color w:val="333333"/>
        </w:rPr>
        <w:t>Les légumes anciens "fruits" ont été les stars des légumes anciens à refaire surface grâce aux collections de tomates et aux multiples variétés de cucurbitacées qui ont été développées et mises sur le marché.</w:t>
      </w:r>
    </w:p>
    <w:p w:rsidR="00615732" w:rsidRPr="009D40B8" w:rsidRDefault="000B6A08" w:rsidP="002018D5">
      <w:pPr>
        <w:pStyle w:val="Corpsdetexte"/>
        <w:ind w:left="115" w:right="110"/>
      </w:pPr>
      <w:r w:rsidRPr="009D40B8">
        <w:rPr>
          <w:color w:val="333333"/>
        </w:rPr>
        <w:t xml:space="preserve">Aujourd’hui, </w:t>
      </w:r>
      <w:r w:rsidRPr="002018D5">
        <w:rPr>
          <w:b/>
          <w:color w:val="333333"/>
        </w:rPr>
        <w:t>les tomates anciennes et méconnues</w:t>
      </w:r>
      <w:r w:rsidRPr="009D40B8">
        <w:rPr>
          <w:color w:val="333333"/>
        </w:rPr>
        <w:t xml:space="preserve"> sont peut-être en passe de détrôner </w:t>
      </w:r>
      <w:r w:rsidRPr="002018D5">
        <w:rPr>
          <w:b/>
        </w:rPr>
        <w:t>les Monfavet et Saint Pierre</w:t>
      </w:r>
      <w:r w:rsidRPr="009D40B8">
        <w:rPr>
          <w:b/>
          <w:color w:val="006FC0"/>
        </w:rPr>
        <w:t xml:space="preserve"> </w:t>
      </w:r>
      <w:r w:rsidRPr="009D40B8">
        <w:rPr>
          <w:color w:val="333333"/>
        </w:rPr>
        <w:t xml:space="preserve">que cultivaient nos parents. Il en est de même pour </w:t>
      </w:r>
      <w:r w:rsidRPr="002018D5">
        <w:rPr>
          <w:b/>
        </w:rPr>
        <w:t xml:space="preserve">les courges spaghetti, Butternut, </w:t>
      </w:r>
      <w:hyperlink r:id="rId10">
        <w:r w:rsidRPr="002018D5">
          <w:rPr>
            <w:b/>
          </w:rPr>
          <w:t>potimarrons</w:t>
        </w:r>
      </w:hyperlink>
      <w:r w:rsidRPr="002018D5">
        <w:rPr>
          <w:b/>
        </w:rPr>
        <w:t>, Giraumon, etc.</w:t>
      </w:r>
      <w:r w:rsidRPr="009D40B8">
        <w:rPr>
          <w:b/>
          <w:color w:val="006FC0"/>
        </w:rPr>
        <w:t xml:space="preserve"> </w:t>
      </w:r>
      <w:r w:rsidRPr="009D40B8">
        <w:rPr>
          <w:color w:val="333333"/>
        </w:rPr>
        <w:t>On les aime pour leurs couleurs, leurs formes et leurs goûts !</w:t>
      </w:r>
    </w:p>
    <w:p w:rsidR="00615732" w:rsidRPr="009D40B8" w:rsidRDefault="00615732">
      <w:pPr>
        <w:pStyle w:val="Corpsdetexte"/>
      </w:pPr>
    </w:p>
    <w:p w:rsidR="00615732" w:rsidRPr="009D40B8" w:rsidRDefault="000B6A08" w:rsidP="002018D5">
      <w:pPr>
        <w:pStyle w:val="Corpsdetexte"/>
        <w:ind w:left="115"/>
        <w:jc w:val="center"/>
      </w:pPr>
      <w:r w:rsidRPr="002018D5">
        <w:rPr>
          <w:b/>
          <w:color w:val="333333"/>
        </w:rPr>
        <w:t>Vous découvrirez d'autres légumes anciens ou oubliés, cette liste n’étant pas exhaustive.</w:t>
      </w:r>
    </w:p>
    <w:p w:rsidR="00615732" w:rsidRPr="009D40B8" w:rsidRDefault="00615732">
      <w:pPr>
        <w:pStyle w:val="Corpsdetexte"/>
      </w:pPr>
    </w:p>
    <w:p w:rsidR="00615732" w:rsidRPr="009D40B8" w:rsidRDefault="00615732">
      <w:pPr>
        <w:pStyle w:val="Corpsdetexte"/>
        <w:spacing w:before="6"/>
      </w:pPr>
    </w:p>
    <w:p w:rsidR="00F853C1" w:rsidRDefault="00F853C1">
      <w:pPr>
        <w:pStyle w:val="Heading1"/>
        <w:spacing w:before="89"/>
        <w:rPr>
          <w:color w:val="FFFFFF"/>
          <w:sz w:val="24"/>
          <w:szCs w:val="24"/>
          <w:shd w:val="clear" w:color="auto" w:fill="008000"/>
        </w:rPr>
      </w:pPr>
    </w:p>
    <w:p w:rsidR="00615732" w:rsidRPr="009D40B8" w:rsidRDefault="000B6A08" w:rsidP="00F853C1">
      <w:pPr>
        <w:pStyle w:val="Heading1"/>
        <w:spacing w:before="89"/>
        <w:ind w:hanging="1671"/>
        <w:jc w:val="left"/>
        <w:rPr>
          <w:sz w:val="24"/>
          <w:szCs w:val="24"/>
        </w:rPr>
      </w:pPr>
      <w:r w:rsidRPr="009D40B8">
        <w:rPr>
          <w:color w:val="FFFFFF"/>
          <w:sz w:val="24"/>
          <w:szCs w:val="24"/>
          <w:shd w:val="clear" w:color="auto" w:fill="008000"/>
        </w:rPr>
        <w:t>Les légumes perpétuels</w:t>
      </w:r>
    </w:p>
    <w:p w:rsidR="00F853C1" w:rsidRDefault="00F853C1" w:rsidP="00F853C1">
      <w:pPr>
        <w:tabs>
          <w:tab w:val="left" w:pos="2127"/>
        </w:tabs>
        <w:spacing w:before="1"/>
        <w:ind w:left="115"/>
        <w:jc w:val="center"/>
        <w:rPr>
          <w:b/>
          <w:sz w:val="24"/>
          <w:szCs w:val="24"/>
        </w:rPr>
      </w:pPr>
    </w:p>
    <w:p w:rsidR="00615732" w:rsidRPr="009D40B8" w:rsidRDefault="002018D5" w:rsidP="00F853C1">
      <w:pPr>
        <w:tabs>
          <w:tab w:val="left" w:pos="2127"/>
          <w:tab w:val="left" w:pos="2694"/>
        </w:tabs>
        <w:spacing w:after="120"/>
        <w:ind w:left="115"/>
        <w:jc w:val="center"/>
      </w:pPr>
      <w:r>
        <w:rPr>
          <w:color w:val="333333"/>
          <w:sz w:val="24"/>
          <w:szCs w:val="24"/>
        </w:rPr>
        <w:t>T</w:t>
      </w:r>
      <w:r w:rsidR="000B6A08" w:rsidRPr="009D40B8">
        <w:rPr>
          <w:color w:val="333333"/>
          <w:sz w:val="24"/>
          <w:szCs w:val="24"/>
        </w:rPr>
        <w:t xml:space="preserve">rès présents dans les jardins les </w:t>
      </w:r>
      <w:r w:rsidR="000B6A08" w:rsidRPr="009D40B8">
        <w:rPr>
          <w:b/>
          <w:color w:val="333333"/>
          <w:sz w:val="24"/>
          <w:szCs w:val="24"/>
        </w:rPr>
        <w:t xml:space="preserve">« Légumes Perpétuels » </w:t>
      </w:r>
      <w:r w:rsidR="000B6A08" w:rsidRPr="009D40B8">
        <w:rPr>
          <w:color w:val="333333"/>
          <w:sz w:val="24"/>
          <w:szCs w:val="24"/>
        </w:rPr>
        <w:t>ont été longtemps délaissés.</w:t>
      </w:r>
    </w:p>
    <w:p w:rsidR="00F853C1" w:rsidRDefault="000B6A08" w:rsidP="00F853C1">
      <w:pPr>
        <w:pStyle w:val="Heading2"/>
        <w:spacing w:after="120"/>
        <w:ind w:left="1813" w:right="1798"/>
        <w:jc w:val="center"/>
        <w:rPr>
          <w:color w:val="333333"/>
          <w:sz w:val="24"/>
          <w:szCs w:val="24"/>
        </w:rPr>
      </w:pPr>
      <w:r w:rsidRPr="009D40B8">
        <w:rPr>
          <w:color w:val="333333"/>
          <w:sz w:val="24"/>
          <w:szCs w:val="24"/>
        </w:rPr>
        <w:t>Certains font d'ailleurs également partie des légumes anciens oubliés.</w:t>
      </w:r>
    </w:p>
    <w:p w:rsidR="00615732" w:rsidRPr="00F853C1" w:rsidRDefault="000B6A08" w:rsidP="00F853C1">
      <w:pPr>
        <w:pStyle w:val="Heading2"/>
        <w:spacing w:after="120"/>
        <w:ind w:left="1813" w:right="1798" w:hanging="1671"/>
        <w:jc w:val="center"/>
        <w:rPr>
          <w:b w:val="0"/>
          <w:sz w:val="24"/>
          <w:szCs w:val="24"/>
        </w:rPr>
      </w:pPr>
      <w:r w:rsidRPr="00F853C1">
        <w:rPr>
          <w:sz w:val="24"/>
          <w:szCs w:val="24"/>
        </w:rPr>
        <w:t>Ils sont dits perpétuels car ils sont vivaces et restent en place plusieurs années.</w:t>
      </w:r>
    </w:p>
    <w:p w:rsidR="00615732" w:rsidRPr="009D40B8" w:rsidRDefault="000B6A08" w:rsidP="00F853C1">
      <w:pPr>
        <w:pStyle w:val="Corpsdetexte"/>
        <w:spacing w:after="120" w:line="276" w:lineRule="auto"/>
        <w:ind w:left="115" w:right="430"/>
      </w:pPr>
      <w:r w:rsidRPr="009D40B8">
        <w:rPr>
          <w:color w:val="333333"/>
        </w:rPr>
        <w:t xml:space="preserve">Ils présentent beaucoup d'avantages, le premier étant </w:t>
      </w:r>
      <w:r w:rsidR="00FC2FCA">
        <w:rPr>
          <w:color w:val="333333"/>
        </w:rPr>
        <w:t xml:space="preserve">le </w:t>
      </w:r>
      <w:r w:rsidRPr="009D40B8">
        <w:rPr>
          <w:color w:val="333333"/>
        </w:rPr>
        <w:t xml:space="preserve">peu de travail </w:t>
      </w:r>
      <w:r w:rsidR="00FC2FCA">
        <w:rPr>
          <w:color w:val="333333"/>
        </w:rPr>
        <w:t>qu’ils demandent</w:t>
      </w:r>
      <w:r w:rsidRPr="009D40B8">
        <w:rPr>
          <w:color w:val="333333"/>
        </w:rPr>
        <w:t>. Une fois installé, c'est la nature qui fait le reste.</w:t>
      </w:r>
    </w:p>
    <w:p w:rsidR="00615732" w:rsidRPr="009D40B8" w:rsidRDefault="000B6A08" w:rsidP="00F853C1">
      <w:pPr>
        <w:pStyle w:val="Corpsdetexte"/>
        <w:spacing w:after="120"/>
        <w:ind w:left="115"/>
      </w:pPr>
      <w:r w:rsidRPr="009D40B8">
        <w:rPr>
          <w:color w:val="333333"/>
        </w:rPr>
        <w:t>Ce sont des végétaux rustiques et résistants.</w:t>
      </w:r>
    </w:p>
    <w:p w:rsidR="00615732" w:rsidRPr="009D40B8" w:rsidRDefault="000B6A08" w:rsidP="00F853C1">
      <w:pPr>
        <w:pStyle w:val="Heading2"/>
        <w:spacing w:after="120"/>
        <w:rPr>
          <w:sz w:val="24"/>
          <w:szCs w:val="24"/>
        </w:rPr>
      </w:pPr>
      <w:r w:rsidRPr="009D40B8">
        <w:rPr>
          <w:color w:val="FFFFFF"/>
          <w:sz w:val="24"/>
          <w:szCs w:val="24"/>
          <w:shd w:val="clear" w:color="auto" w:fill="008000"/>
        </w:rPr>
        <w:t>Qu'appelle t’on légume perpétuel</w:t>
      </w:r>
    </w:p>
    <w:p w:rsidR="00615732" w:rsidRPr="009D40B8" w:rsidRDefault="000B6A08" w:rsidP="00F853C1">
      <w:pPr>
        <w:pStyle w:val="Corpsdetexte"/>
        <w:spacing w:after="120"/>
        <w:ind w:left="115"/>
      </w:pPr>
      <w:r w:rsidRPr="009D40B8">
        <w:rPr>
          <w:color w:val="333333"/>
        </w:rPr>
        <w:t>Les légumes perpétuels sont répartis en plusieurs catégories</w:t>
      </w:r>
      <w:r w:rsidR="00F853C1">
        <w:rPr>
          <w:color w:val="333333"/>
        </w:rPr>
        <w:t>.</w:t>
      </w:r>
    </w:p>
    <w:p w:rsidR="00615732" w:rsidRPr="009D40B8" w:rsidRDefault="000B6A08" w:rsidP="00F853C1">
      <w:pPr>
        <w:pStyle w:val="Corpsdetexte"/>
        <w:spacing w:after="120"/>
        <w:ind w:left="115"/>
      </w:pPr>
      <w:r w:rsidRPr="00FC2FCA">
        <w:rPr>
          <w:b/>
          <w:color w:val="333333"/>
        </w:rPr>
        <w:t>Les légumes et plantes potagères</w:t>
      </w:r>
      <w:r w:rsidRPr="009D40B8">
        <w:rPr>
          <w:color w:val="333333"/>
        </w:rPr>
        <w:t xml:space="preserve"> qui sont </w:t>
      </w:r>
      <w:r w:rsidRPr="002018D5">
        <w:rPr>
          <w:b/>
          <w:color w:val="333333"/>
        </w:rPr>
        <w:t>vivaces</w:t>
      </w:r>
      <w:r w:rsidRPr="009D40B8">
        <w:rPr>
          <w:color w:val="333333"/>
        </w:rPr>
        <w:t xml:space="preserve"> et rustiques.</w:t>
      </w:r>
    </w:p>
    <w:p w:rsidR="00615732" w:rsidRPr="009D40B8" w:rsidRDefault="000B6A08" w:rsidP="00F853C1">
      <w:pPr>
        <w:pStyle w:val="Corpsdetexte"/>
        <w:spacing w:after="120"/>
        <w:ind w:left="115"/>
      </w:pPr>
      <w:r w:rsidRPr="00FC2FCA">
        <w:rPr>
          <w:b/>
          <w:color w:val="333333"/>
        </w:rPr>
        <w:t xml:space="preserve">Les </w:t>
      </w:r>
      <w:r w:rsidRPr="00FC2FCA">
        <w:rPr>
          <w:b/>
        </w:rPr>
        <w:t>légumes-racines</w:t>
      </w:r>
      <w:r w:rsidRPr="009D40B8">
        <w:rPr>
          <w:color w:val="333333"/>
        </w:rPr>
        <w:t xml:space="preserve"> qui se multiplient spontanément par leurs tubercules ou leurs bulbes restés en terre.</w:t>
      </w:r>
    </w:p>
    <w:p w:rsidR="00A25D26" w:rsidRDefault="000B6A08" w:rsidP="00F853C1">
      <w:pPr>
        <w:pStyle w:val="Corpsdetexte"/>
        <w:spacing w:after="120" w:line="276" w:lineRule="auto"/>
        <w:ind w:left="115" w:right="817"/>
        <w:rPr>
          <w:color w:val="FFFFFF"/>
          <w:shd w:val="clear" w:color="auto" w:fill="008000"/>
        </w:rPr>
      </w:pPr>
      <w:r w:rsidRPr="00FC2FCA">
        <w:rPr>
          <w:b/>
        </w:rPr>
        <w:t>Les légumes et plantes potagères</w:t>
      </w:r>
      <w:r w:rsidRPr="002018D5">
        <w:t xml:space="preserve"> qui se ressèment spontanément.</w:t>
      </w:r>
      <w:r w:rsidRPr="009D40B8">
        <w:rPr>
          <w:color w:val="333333"/>
        </w:rPr>
        <w:t xml:space="preserve"> Pour ces types de végétaux il faut laisser quelques fleurs monter en graines afin que les semis s'effectuent correctement.</w:t>
      </w:r>
    </w:p>
    <w:p w:rsidR="00615732" w:rsidRPr="009D40B8" w:rsidRDefault="000B6A08" w:rsidP="00F853C1">
      <w:pPr>
        <w:pStyle w:val="Heading2"/>
        <w:spacing w:after="120"/>
        <w:rPr>
          <w:sz w:val="24"/>
          <w:szCs w:val="24"/>
        </w:rPr>
      </w:pPr>
      <w:r w:rsidRPr="009D40B8">
        <w:rPr>
          <w:color w:val="FFFFFF"/>
          <w:sz w:val="24"/>
          <w:szCs w:val="24"/>
          <w:shd w:val="clear" w:color="auto" w:fill="008000"/>
        </w:rPr>
        <w:t>Pourquoi planter des légumes perpétuels</w:t>
      </w:r>
    </w:p>
    <w:p w:rsidR="00615732" w:rsidRPr="009D40B8" w:rsidRDefault="000B6A08">
      <w:pPr>
        <w:pStyle w:val="Corpsdetexte"/>
        <w:spacing w:before="251" w:line="276" w:lineRule="auto"/>
        <w:ind w:left="115" w:right="5266"/>
      </w:pPr>
      <w:r w:rsidRPr="009D40B8">
        <w:rPr>
          <w:color w:val="333333"/>
        </w:rPr>
        <w:t>Ils sont économiques, inutile de racheter des semences ou des plants tous les ans. Selon l'espèce la durée de vie est de 5 à 10 ans.</w:t>
      </w:r>
    </w:p>
    <w:p w:rsidR="00615732" w:rsidRPr="009D40B8" w:rsidRDefault="000B6A08">
      <w:pPr>
        <w:pStyle w:val="Corpsdetexte"/>
        <w:spacing w:line="276" w:lineRule="auto"/>
        <w:ind w:left="115" w:right="170"/>
      </w:pPr>
      <w:r w:rsidRPr="009D40B8">
        <w:rPr>
          <w:color w:val="333333"/>
        </w:rPr>
        <w:t>La plupart des légumes perpétuels sont bien résistants aux maladies et aux parasites</w:t>
      </w:r>
      <w:r w:rsidR="00ED59B4">
        <w:rPr>
          <w:color w:val="333333"/>
        </w:rPr>
        <w:t>.</w:t>
      </w:r>
      <w:r w:rsidR="002018D5">
        <w:rPr>
          <w:color w:val="333333"/>
        </w:rPr>
        <w:t xml:space="preserve"> </w:t>
      </w:r>
      <w:r w:rsidRPr="009D40B8">
        <w:rPr>
          <w:color w:val="333333"/>
        </w:rPr>
        <w:t>Puisqu'ils restent en place le travail de la terre ne se fait qu'une fois,</w:t>
      </w:r>
      <w:r w:rsidR="00FC2FCA">
        <w:rPr>
          <w:color w:val="333333"/>
        </w:rPr>
        <w:t xml:space="preserve"> </w:t>
      </w:r>
      <w:r w:rsidRPr="009D40B8">
        <w:rPr>
          <w:color w:val="333333"/>
        </w:rPr>
        <w:t>au moment de la plantation.</w:t>
      </w:r>
    </w:p>
    <w:p w:rsidR="00F853C1" w:rsidRDefault="001B2A15" w:rsidP="00F853C1">
      <w:pPr>
        <w:pStyle w:val="Corpsdetexte"/>
        <w:spacing w:after="120" w:line="276" w:lineRule="auto"/>
        <w:ind w:left="115" w:right="425"/>
        <w:rPr>
          <w:color w:val="333333"/>
        </w:rPr>
      </w:pPr>
      <w:r>
        <w:pict>
          <v:rect id="_x0000_s2050" style="position:absolute;left:0;text-align:left;margin-left:111.6pt;margin-top:15.95pt;width:1.9pt;height:13.8pt;z-index:-251658752;mso-position-horizontal-relative:page" fillcolor="#ebfff3" stroked="f">
            <w10:wrap anchorx="page"/>
          </v:rect>
        </w:pict>
      </w:r>
      <w:r w:rsidR="000B6A08" w:rsidRPr="009D40B8">
        <w:rPr>
          <w:color w:val="333333"/>
        </w:rPr>
        <w:t xml:space="preserve">Une bonne partie d'entre eux, </w:t>
      </w:r>
      <w:r w:rsidR="00ED59B4">
        <w:rPr>
          <w:color w:val="333333"/>
        </w:rPr>
        <w:t>ne sont</w:t>
      </w:r>
      <w:r w:rsidR="000B6A08" w:rsidRPr="009D40B8">
        <w:rPr>
          <w:color w:val="333333"/>
        </w:rPr>
        <w:t xml:space="preserve"> pas frileux, ils permettent encore des récoltes en automne, </w:t>
      </w:r>
      <w:r w:rsidR="00ED59B4">
        <w:rPr>
          <w:color w:val="333333"/>
        </w:rPr>
        <w:t>et même</w:t>
      </w:r>
      <w:r w:rsidR="000B6A08" w:rsidRPr="009D40B8">
        <w:rPr>
          <w:color w:val="333333"/>
        </w:rPr>
        <w:t xml:space="preserve"> en hiver </w:t>
      </w:r>
    </w:p>
    <w:p w:rsidR="00615732" w:rsidRPr="00F853C1" w:rsidRDefault="000B6A08" w:rsidP="00F853C1">
      <w:pPr>
        <w:pStyle w:val="Corpsdetexte"/>
        <w:spacing w:after="120" w:line="276" w:lineRule="auto"/>
        <w:ind w:left="115" w:right="425"/>
        <w:rPr>
          <w:b/>
        </w:rPr>
      </w:pPr>
      <w:r w:rsidRPr="00F853C1">
        <w:rPr>
          <w:b/>
          <w:color w:val="FFFFFF"/>
          <w:shd w:val="clear" w:color="auto" w:fill="008000"/>
        </w:rPr>
        <w:t>Culture et entretien des légumes perpétuels</w:t>
      </w:r>
    </w:p>
    <w:p w:rsidR="00615732" w:rsidRPr="009D40B8" w:rsidRDefault="000B6A08">
      <w:pPr>
        <w:spacing w:before="251" w:line="276" w:lineRule="auto"/>
        <w:ind w:left="115"/>
        <w:rPr>
          <w:sz w:val="24"/>
          <w:szCs w:val="24"/>
        </w:rPr>
      </w:pPr>
      <w:r w:rsidRPr="009D40B8">
        <w:rPr>
          <w:color w:val="333333"/>
          <w:sz w:val="24"/>
          <w:szCs w:val="24"/>
        </w:rPr>
        <w:t xml:space="preserve">Avant de se lancer dans la plantation, il faut bien </w:t>
      </w:r>
      <w:r w:rsidRPr="00FC2FCA">
        <w:rPr>
          <w:b/>
          <w:color w:val="333333"/>
          <w:sz w:val="24"/>
          <w:szCs w:val="24"/>
        </w:rPr>
        <w:t>réfléchir à l'emplacement</w:t>
      </w:r>
      <w:r w:rsidR="00FC2FCA" w:rsidRPr="00FC2FCA">
        <w:rPr>
          <w:b/>
          <w:color w:val="333333"/>
          <w:sz w:val="24"/>
          <w:szCs w:val="24"/>
        </w:rPr>
        <w:t>,</w:t>
      </w:r>
      <w:r w:rsidR="00FC2FCA">
        <w:rPr>
          <w:b/>
          <w:color w:val="333333"/>
          <w:sz w:val="24"/>
          <w:szCs w:val="24"/>
        </w:rPr>
        <w:t xml:space="preserve"> </w:t>
      </w:r>
      <w:r w:rsidRPr="009D40B8">
        <w:rPr>
          <w:color w:val="333333"/>
          <w:sz w:val="24"/>
          <w:szCs w:val="24"/>
        </w:rPr>
        <w:t xml:space="preserve">ces </w:t>
      </w:r>
      <w:r w:rsidR="00FC2FCA">
        <w:rPr>
          <w:color w:val="333333"/>
          <w:sz w:val="24"/>
          <w:szCs w:val="24"/>
        </w:rPr>
        <w:t>plantes</w:t>
      </w:r>
      <w:r w:rsidRPr="009D40B8">
        <w:rPr>
          <w:color w:val="333333"/>
          <w:sz w:val="24"/>
          <w:szCs w:val="24"/>
        </w:rPr>
        <w:t xml:space="preserve"> vont rester en place plusieurs années. L'emplacement doit être plus pensé </w:t>
      </w:r>
      <w:r w:rsidR="00A25D26">
        <w:rPr>
          <w:color w:val="333333"/>
          <w:sz w:val="24"/>
          <w:szCs w:val="24"/>
        </w:rPr>
        <w:t xml:space="preserve">vu </w:t>
      </w:r>
      <w:r w:rsidRPr="009D40B8">
        <w:rPr>
          <w:color w:val="333333"/>
          <w:sz w:val="24"/>
          <w:szCs w:val="24"/>
        </w:rPr>
        <w:t xml:space="preserve">que </w:t>
      </w:r>
      <w:r w:rsidRPr="009D40B8">
        <w:rPr>
          <w:b/>
          <w:color w:val="333333"/>
          <w:sz w:val="24"/>
          <w:szCs w:val="24"/>
        </w:rPr>
        <w:t xml:space="preserve">ce type de culture n'entre pas dans la rotation des cultures. </w:t>
      </w:r>
    </w:p>
    <w:p w:rsidR="00615732" w:rsidRPr="009D40B8" w:rsidRDefault="00A25D26">
      <w:pPr>
        <w:spacing w:line="278" w:lineRule="auto"/>
        <w:ind w:left="115" w:right="534"/>
        <w:rPr>
          <w:sz w:val="24"/>
          <w:szCs w:val="24"/>
        </w:rPr>
      </w:pPr>
      <w:r>
        <w:rPr>
          <w:color w:val="333333"/>
          <w:sz w:val="24"/>
          <w:szCs w:val="24"/>
        </w:rPr>
        <w:t>Ils</w:t>
      </w:r>
      <w:r w:rsidR="000B6A08" w:rsidRPr="009D40B8">
        <w:rPr>
          <w:color w:val="333333"/>
          <w:sz w:val="24"/>
          <w:szCs w:val="24"/>
        </w:rPr>
        <w:t xml:space="preserve"> peuvent </w:t>
      </w:r>
      <w:r w:rsidR="000B6A08" w:rsidRPr="009D40B8">
        <w:rPr>
          <w:b/>
          <w:color w:val="333333"/>
          <w:sz w:val="24"/>
          <w:szCs w:val="24"/>
        </w:rPr>
        <w:t xml:space="preserve">être regroupés ensemble </w:t>
      </w:r>
      <w:r w:rsidR="000B6A08" w:rsidRPr="009D40B8">
        <w:rPr>
          <w:color w:val="333333"/>
          <w:sz w:val="24"/>
          <w:szCs w:val="24"/>
        </w:rPr>
        <w:t xml:space="preserve">dans une parcelle </w:t>
      </w:r>
      <w:r w:rsidR="000B6A08" w:rsidRPr="00A25D26">
        <w:rPr>
          <w:b/>
          <w:color w:val="333333"/>
          <w:sz w:val="24"/>
          <w:szCs w:val="24"/>
        </w:rPr>
        <w:t>"spéciale légumes perpétuels",</w:t>
      </w:r>
      <w:r w:rsidR="000B6A08" w:rsidRPr="009D40B8">
        <w:rPr>
          <w:color w:val="333333"/>
          <w:sz w:val="24"/>
          <w:szCs w:val="24"/>
        </w:rPr>
        <w:t xml:space="preserve"> </w:t>
      </w:r>
      <w:r>
        <w:rPr>
          <w:color w:val="333333"/>
          <w:sz w:val="24"/>
          <w:szCs w:val="24"/>
        </w:rPr>
        <w:t xml:space="preserve">ou </w:t>
      </w:r>
      <w:r w:rsidR="000B6A08" w:rsidRPr="009D40B8">
        <w:rPr>
          <w:color w:val="333333"/>
          <w:sz w:val="24"/>
          <w:szCs w:val="24"/>
        </w:rPr>
        <w:t>un coin de jardin sauvage.</w:t>
      </w:r>
    </w:p>
    <w:p w:rsidR="00615732" w:rsidRPr="009D40B8" w:rsidRDefault="000B6A08" w:rsidP="00A25D26">
      <w:pPr>
        <w:spacing w:after="120" w:line="276" w:lineRule="auto"/>
        <w:ind w:left="115" w:right="598"/>
        <w:rPr>
          <w:sz w:val="24"/>
          <w:szCs w:val="24"/>
        </w:rPr>
      </w:pPr>
      <w:r w:rsidRPr="009D40B8">
        <w:rPr>
          <w:color w:val="333333"/>
          <w:sz w:val="24"/>
          <w:szCs w:val="24"/>
        </w:rPr>
        <w:t xml:space="preserve">Il faut également </w:t>
      </w:r>
      <w:r w:rsidRPr="009D40B8">
        <w:rPr>
          <w:b/>
          <w:color w:val="333333"/>
          <w:sz w:val="24"/>
          <w:szCs w:val="24"/>
        </w:rPr>
        <w:t>tenir compte de leur taille adulte et bien respecter les espacements</w:t>
      </w:r>
      <w:r w:rsidR="00D33ED5">
        <w:rPr>
          <w:b/>
          <w:color w:val="333333"/>
          <w:sz w:val="24"/>
          <w:szCs w:val="24"/>
        </w:rPr>
        <w:t>.</w:t>
      </w:r>
      <w:r w:rsidR="00D33ED5">
        <w:rPr>
          <w:color w:val="333333"/>
          <w:sz w:val="24"/>
          <w:szCs w:val="24"/>
        </w:rPr>
        <w:t xml:space="preserve"> </w:t>
      </w:r>
    </w:p>
    <w:p w:rsidR="00615732" w:rsidRPr="009D40B8" w:rsidRDefault="000B6A08" w:rsidP="00D33ED5">
      <w:pPr>
        <w:spacing w:after="120" w:line="278" w:lineRule="auto"/>
        <w:ind w:left="115" w:right="713"/>
        <w:rPr>
          <w:sz w:val="24"/>
          <w:szCs w:val="24"/>
        </w:rPr>
      </w:pPr>
      <w:r w:rsidRPr="009D40B8">
        <w:rPr>
          <w:color w:val="333333"/>
          <w:sz w:val="24"/>
          <w:szCs w:val="24"/>
        </w:rPr>
        <w:t xml:space="preserve">Si les travaux d'entretien sont limités, il faut bien </w:t>
      </w:r>
      <w:r w:rsidRPr="009D40B8">
        <w:rPr>
          <w:b/>
          <w:color w:val="333333"/>
          <w:sz w:val="24"/>
          <w:szCs w:val="24"/>
        </w:rPr>
        <w:t>se renseigner au préalable sur les besoins de chacun en matière de sol, d'exposition, d'arrosage</w:t>
      </w:r>
      <w:r w:rsidRPr="009D40B8">
        <w:rPr>
          <w:color w:val="333333"/>
          <w:sz w:val="24"/>
          <w:szCs w:val="24"/>
        </w:rPr>
        <w:t>…</w:t>
      </w:r>
    </w:p>
    <w:p w:rsidR="00615732" w:rsidRPr="009D40B8" w:rsidRDefault="000B6A08" w:rsidP="00D33ED5">
      <w:pPr>
        <w:spacing w:after="120" w:line="276" w:lineRule="auto"/>
        <w:ind w:left="115" w:right="698"/>
        <w:rPr>
          <w:b/>
          <w:sz w:val="24"/>
          <w:szCs w:val="24"/>
        </w:rPr>
      </w:pPr>
      <w:r w:rsidRPr="009D40B8">
        <w:rPr>
          <w:b/>
          <w:color w:val="333333"/>
          <w:sz w:val="24"/>
          <w:szCs w:val="24"/>
        </w:rPr>
        <w:t xml:space="preserve">La terre </w:t>
      </w:r>
      <w:r w:rsidR="00A25D26">
        <w:rPr>
          <w:b/>
          <w:color w:val="333333"/>
          <w:sz w:val="24"/>
          <w:szCs w:val="24"/>
        </w:rPr>
        <w:t xml:space="preserve">doit </w:t>
      </w:r>
      <w:r w:rsidRPr="009D40B8">
        <w:rPr>
          <w:b/>
          <w:color w:val="333333"/>
          <w:sz w:val="24"/>
          <w:szCs w:val="24"/>
        </w:rPr>
        <w:t>être travaillée assez profonde, bien épierrée, et surtout bien ameublie.</w:t>
      </w:r>
    </w:p>
    <w:p w:rsidR="00615732" w:rsidRPr="009D40B8" w:rsidRDefault="000B6A08" w:rsidP="00D33ED5">
      <w:pPr>
        <w:spacing w:after="120" w:line="276" w:lineRule="auto"/>
        <w:ind w:left="115" w:right="393"/>
        <w:rPr>
          <w:b/>
          <w:sz w:val="24"/>
          <w:szCs w:val="24"/>
        </w:rPr>
      </w:pPr>
      <w:r w:rsidRPr="009D40B8">
        <w:rPr>
          <w:color w:val="333333"/>
          <w:sz w:val="24"/>
          <w:szCs w:val="24"/>
        </w:rPr>
        <w:t xml:space="preserve">Faire un </w:t>
      </w:r>
      <w:r w:rsidRPr="009D40B8">
        <w:rPr>
          <w:b/>
          <w:color w:val="333333"/>
          <w:sz w:val="24"/>
          <w:szCs w:val="24"/>
        </w:rPr>
        <w:t xml:space="preserve">apport de fumier ou de </w:t>
      </w:r>
      <w:hyperlink r:id="rId11">
        <w:r w:rsidRPr="009D40B8">
          <w:rPr>
            <w:b/>
            <w:color w:val="333333"/>
            <w:sz w:val="24"/>
            <w:szCs w:val="24"/>
          </w:rPr>
          <w:t xml:space="preserve">compost </w:t>
        </w:r>
      </w:hyperlink>
      <w:r w:rsidRPr="009D40B8">
        <w:rPr>
          <w:b/>
          <w:color w:val="333333"/>
          <w:sz w:val="24"/>
          <w:szCs w:val="24"/>
        </w:rPr>
        <w:t>décomposé au moment du travail du sol</w:t>
      </w:r>
      <w:r w:rsidRPr="009D40B8">
        <w:rPr>
          <w:color w:val="333333"/>
          <w:sz w:val="24"/>
          <w:szCs w:val="24"/>
        </w:rPr>
        <w:t xml:space="preserve">. </w:t>
      </w:r>
      <w:r w:rsidR="00A25D26">
        <w:rPr>
          <w:b/>
          <w:color w:val="333333"/>
          <w:sz w:val="24"/>
          <w:szCs w:val="24"/>
        </w:rPr>
        <w:t>U</w:t>
      </w:r>
      <w:r w:rsidRPr="009D40B8">
        <w:rPr>
          <w:b/>
          <w:color w:val="333333"/>
          <w:sz w:val="24"/>
          <w:szCs w:val="24"/>
        </w:rPr>
        <w:t>n nouvel apport sera fait tous les ans afin d'enrichir la terre.</w:t>
      </w:r>
    </w:p>
    <w:p w:rsidR="00615732" w:rsidRPr="009D40B8" w:rsidRDefault="00A25D26" w:rsidP="00D33ED5">
      <w:pPr>
        <w:pStyle w:val="Corpsdetexte"/>
        <w:spacing w:after="120" w:line="273" w:lineRule="auto"/>
        <w:ind w:left="115" w:right="741"/>
      </w:pPr>
      <w:r>
        <w:rPr>
          <w:b/>
          <w:color w:val="333333"/>
        </w:rPr>
        <w:t>U</w:t>
      </w:r>
      <w:r w:rsidR="000B6A08" w:rsidRPr="009D40B8">
        <w:rPr>
          <w:b/>
          <w:color w:val="333333"/>
        </w:rPr>
        <w:t xml:space="preserve">n </w:t>
      </w:r>
      <w:hyperlink r:id="rId12">
        <w:r w:rsidR="000B6A08" w:rsidRPr="009D40B8">
          <w:rPr>
            <w:b/>
            <w:color w:val="333333"/>
          </w:rPr>
          <w:t xml:space="preserve">paillage </w:t>
        </w:r>
      </w:hyperlink>
      <w:r w:rsidR="000B6A08" w:rsidRPr="009D40B8">
        <w:rPr>
          <w:b/>
          <w:color w:val="333333"/>
        </w:rPr>
        <w:t>est recommandé</w:t>
      </w:r>
      <w:r w:rsidR="000B6A08" w:rsidRPr="009D40B8">
        <w:rPr>
          <w:color w:val="333333"/>
        </w:rPr>
        <w:t xml:space="preserve">. </w:t>
      </w:r>
    </w:p>
    <w:p w:rsidR="00A25D26" w:rsidRDefault="00D33ED5" w:rsidP="00D33ED5">
      <w:pPr>
        <w:pStyle w:val="Corpsdetexte"/>
        <w:spacing w:after="120" w:line="276" w:lineRule="auto"/>
        <w:ind w:left="115" w:right="191"/>
        <w:rPr>
          <w:color w:val="FFFFFF"/>
          <w:shd w:val="clear" w:color="auto" w:fill="008000"/>
        </w:rPr>
      </w:pPr>
      <w:r>
        <w:rPr>
          <w:color w:val="333333"/>
        </w:rPr>
        <w:t>Pour l</w:t>
      </w:r>
      <w:r w:rsidR="000B6A08" w:rsidRPr="009D40B8">
        <w:rPr>
          <w:color w:val="333333"/>
        </w:rPr>
        <w:t xml:space="preserve">es légumes perpétuels qui ne se ressèment pas </w:t>
      </w:r>
      <w:r w:rsidR="00A25D26">
        <w:rPr>
          <w:color w:val="333333"/>
        </w:rPr>
        <w:t xml:space="preserve">spontanément, la multiplication </w:t>
      </w:r>
      <w:r w:rsidR="000B6A08" w:rsidRPr="009D40B8">
        <w:rPr>
          <w:color w:val="333333"/>
        </w:rPr>
        <w:t>ou le renouvellement s'effectue par la division des touffes.</w:t>
      </w:r>
    </w:p>
    <w:p w:rsidR="00615732" w:rsidRPr="009D40B8" w:rsidRDefault="000B6A08" w:rsidP="00D33ED5">
      <w:pPr>
        <w:pStyle w:val="Heading2"/>
        <w:spacing w:after="120"/>
        <w:rPr>
          <w:sz w:val="24"/>
          <w:szCs w:val="24"/>
        </w:rPr>
      </w:pPr>
      <w:r w:rsidRPr="009D40B8">
        <w:rPr>
          <w:color w:val="FFFFFF"/>
          <w:sz w:val="24"/>
          <w:szCs w:val="24"/>
          <w:shd w:val="clear" w:color="auto" w:fill="008000"/>
        </w:rPr>
        <w:t>Quels sont les légumes perpétuels</w:t>
      </w:r>
    </w:p>
    <w:p w:rsidR="00615732" w:rsidRPr="009D40B8" w:rsidRDefault="000B6A08" w:rsidP="00D33ED5">
      <w:pPr>
        <w:pStyle w:val="Corpsdetexte"/>
        <w:spacing w:after="120"/>
        <w:ind w:left="115"/>
      </w:pPr>
      <w:r w:rsidRPr="00A25D26">
        <w:rPr>
          <w:b/>
        </w:rPr>
        <w:t>Arroche :</w:t>
      </w:r>
      <w:r w:rsidRPr="009D40B8">
        <w:rPr>
          <w:b/>
          <w:color w:val="006FC0"/>
        </w:rPr>
        <w:t xml:space="preserve"> </w:t>
      </w:r>
      <w:r w:rsidRPr="009D40B8">
        <w:rPr>
          <w:color w:val="333333"/>
        </w:rPr>
        <w:t>Considérée comme légume perpétuel par ses semis spontanés.</w:t>
      </w:r>
    </w:p>
    <w:p w:rsidR="00615732" w:rsidRPr="009D40B8" w:rsidRDefault="000B6A08" w:rsidP="00D33ED5">
      <w:pPr>
        <w:pStyle w:val="Corpsdetexte"/>
        <w:spacing w:after="120"/>
        <w:ind w:left="115"/>
      </w:pPr>
      <w:r w:rsidRPr="00A25D26">
        <w:rPr>
          <w:b/>
        </w:rPr>
        <w:t>Ail des ours :</w:t>
      </w:r>
      <w:r w:rsidRPr="009D40B8">
        <w:rPr>
          <w:b/>
          <w:color w:val="006FC0"/>
        </w:rPr>
        <w:t xml:space="preserve"> </w:t>
      </w:r>
      <w:r w:rsidRPr="009D40B8">
        <w:rPr>
          <w:color w:val="333333"/>
        </w:rPr>
        <w:t>Vivace, il est aussi nommé "Ail des Bois". Très rustique, il a une floraison mellifère.</w:t>
      </w:r>
    </w:p>
    <w:p w:rsidR="00615732" w:rsidRPr="009D40B8" w:rsidRDefault="000B6A08" w:rsidP="00D33ED5">
      <w:pPr>
        <w:pStyle w:val="Corpsdetexte"/>
        <w:spacing w:after="120" w:line="276" w:lineRule="auto"/>
        <w:ind w:left="115" w:right="419"/>
      </w:pPr>
      <w:r w:rsidRPr="00A25D26">
        <w:rPr>
          <w:b/>
        </w:rPr>
        <w:t>Artichaut :</w:t>
      </w:r>
      <w:r w:rsidRPr="009D40B8">
        <w:rPr>
          <w:b/>
          <w:color w:val="006FC0"/>
        </w:rPr>
        <w:t xml:space="preserve"> </w:t>
      </w:r>
      <w:r w:rsidRPr="009D40B8">
        <w:rPr>
          <w:color w:val="333333"/>
        </w:rPr>
        <w:t>Vivace, c'est un des classiques des légumes perpétuels. Par contre, il est recommandé de renouveler les plants tous les quatre ans pour une meilleure production.</w:t>
      </w:r>
    </w:p>
    <w:p w:rsidR="00615732" w:rsidRPr="009D40B8" w:rsidRDefault="000B6A08" w:rsidP="00D33ED5">
      <w:pPr>
        <w:pStyle w:val="Corpsdetexte"/>
        <w:spacing w:after="120" w:line="276" w:lineRule="auto"/>
        <w:ind w:left="115" w:right="318"/>
      </w:pPr>
      <w:r w:rsidRPr="00D33ED5">
        <w:rPr>
          <w:b/>
        </w:rPr>
        <w:t>Asperge :</w:t>
      </w:r>
      <w:r w:rsidRPr="009D40B8">
        <w:rPr>
          <w:b/>
          <w:color w:val="006FC0"/>
        </w:rPr>
        <w:t xml:space="preserve"> </w:t>
      </w:r>
      <w:r w:rsidRPr="009D40B8">
        <w:rPr>
          <w:color w:val="333333"/>
        </w:rPr>
        <w:t>Vivace, c'est un classique des légumes perpétuels. Une aspergeraie produit pendant une dizaine d'années. L'inconvénient est qu'il faut un jardin assez grand. De plus les récoltes ne commencent qu'à partir de la troisième année.</w:t>
      </w:r>
    </w:p>
    <w:p w:rsidR="00D33ED5" w:rsidRDefault="000B6A08" w:rsidP="00D33ED5">
      <w:pPr>
        <w:pStyle w:val="Corpsdetexte"/>
        <w:spacing w:after="120" w:line="276" w:lineRule="auto"/>
        <w:ind w:left="115" w:right="317"/>
        <w:rPr>
          <w:color w:val="2F2F2F"/>
        </w:rPr>
      </w:pPr>
      <w:r w:rsidRPr="00D33ED5">
        <w:rPr>
          <w:b/>
        </w:rPr>
        <w:t>Châtaigne de terre :</w:t>
      </w:r>
      <w:r w:rsidRPr="009D40B8">
        <w:rPr>
          <w:b/>
          <w:color w:val="006FC0"/>
        </w:rPr>
        <w:t xml:space="preserve"> </w:t>
      </w:r>
      <w:r w:rsidR="00D33ED5">
        <w:rPr>
          <w:color w:val="2F2F2F"/>
        </w:rPr>
        <w:t>C’</w:t>
      </w:r>
      <w:r w:rsidR="00D33ED5" w:rsidRPr="009D40B8">
        <w:rPr>
          <w:color w:val="2F2F2F"/>
        </w:rPr>
        <w:t>est</w:t>
      </w:r>
      <w:r w:rsidRPr="009D40B8">
        <w:rPr>
          <w:color w:val="2F2F2F"/>
        </w:rPr>
        <w:t xml:space="preserve"> un légume ancien, oublié et délicieux. On ne trouve que très rarement la châtaigne de terre dans les jardins, elle est pourtant savoureuse, nutritive et décorative grâce à sa floraison estivale. Fine et délicate, cette vieille variété, donne sur ses racines des petits tubercules au délicieux goût de châtaigne.</w:t>
      </w:r>
    </w:p>
    <w:p w:rsidR="00615732" w:rsidRPr="009D40B8" w:rsidRDefault="000B6A08" w:rsidP="00D33ED5">
      <w:pPr>
        <w:pStyle w:val="Corpsdetexte"/>
        <w:spacing w:after="120" w:line="276" w:lineRule="auto"/>
        <w:ind w:left="115" w:right="317"/>
      </w:pPr>
      <w:r w:rsidRPr="00D33ED5">
        <w:rPr>
          <w:b/>
        </w:rPr>
        <w:t xml:space="preserve">Chénopode Bon Henri : </w:t>
      </w:r>
      <w:r w:rsidRPr="009D40B8">
        <w:rPr>
          <w:color w:val="333333"/>
        </w:rPr>
        <w:t>Vivace, il fait partie des légumes anciens oubliés. Très rustique, un pied donne de bonnes récoltes pendant une quinzaine d'années.</w:t>
      </w:r>
    </w:p>
    <w:p w:rsidR="00615732" w:rsidRPr="009D40B8" w:rsidRDefault="00615732">
      <w:pPr>
        <w:spacing w:line="276" w:lineRule="auto"/>
        <w:rPr>
          <w:sz w:val="24"/>
          <w:szCs w:val="24"/>
        </w:rPr>
        <w:sectPr w:rsidR="00615732" w:rsidRPr="009D40B8" w:rsidSect="00F853C1">
          <w:pgSz w:w="16840" w:h="11910" w:orient="landscape"/>
          <w:pgMar w:top="1100" w:right="1320" w:bottom="993" w:left="1300" w:header="0" w:footer="1111" w:gutter="0"/>
          <w:cols w:space="720"/>
        </w:sectPr>
      </w:pPr>
    </w:p>
    <w:p w:rsidR="00615732" w:rsidRPr="009D40B8" w:rsidRDefault="00615732">
      <w:pPr>
        <w:pStyle w:val="Corpsdetexte"/>
        <w:spacing w:before="8"/>
      </w:pPr>
    </w:p>
    <w:p w:rsidR="00615732" w:rsidRPr="009D40B8" w:rsidRDefault="000B6A08" w:rsidP="00D33ED5">
      <w:pPr>
        <w:pStyle w:val="Corpsdetexte"/>
        <w:spacing w:after="120" w:line="278" w:lineRule="auto"/>
        <w:ind w:left="115"/>
      </w:pPr>
      <w:r w:rsidRPr="00D33ED5">
        <w:rPr>
          <w:b/>
        </w:rPr>
        <w:t>Cive Saint Jacques :</w:t>
      </w:r>
      <w:r w:rsidRPr="009D40B8">
        <w:rPr>
          <w:b/>
          <w:color w:val="006FC0"/>
          <w:spacing w:val="-54"/>
        </w:rPr>
        <w:t xml:space="preserve"> </w:t>
      </w:r>
      <w:r w:rsidRPr="009D40B8">
        <w:rPr>
          <w:color w:val="333333"/>
        </w:rPr>
        <w:t>Cette ciboule à la particularité de ne pas disparaitre en hiver et de produire de nombreux petits bulbes délicieux.</w:t>
      </w:r>
    </w:p>
    <w:p w:rsidR="00615732" w:rsidRPr="009D40B8" w:rsidRDefault="000B6A08" w:rsidP="00D33ED5">
      <w:pPr>
        <w:pStyle w:val="Corpsdetexte"/>
        <w:spacing w:after="120" w:line="276" w:lineRule="auto"/>
        <w:ind w:left="115" w:right="581"/>
      </w:pPr>
      <w:r w:rsidRPr="00D33ED5">
        <w:rPr>
          <w:b/>
        </w:rPr>
        <w:t>Chou perpétuel :</w:t>
      </w:r>
      <w:r w:rsidRPr="009D40B8">
        <w:rPr>
          <w:b/>
          <w:color w:val="006FC0"/>
        </w:rPr>
        <w:t xml:space="preserve"> </w:t>
      </w:r>
      <w:r w:rsidRPr="009D40B8">
        <w:rPr>
          <w:color w:val="333333"/>
        </w:rPr>
        <w:t>Vivace, il est également appelé "Chou branchu de Daubenton". C'est aussi un légume ancien oublié qui peut rester en place au moins 6 ans.</w:t>
      </w:r>
    </w:p>
    <w:p w:rsidR="00615732" w:rsidRPr="009D40B8" w:rsidRDefault="000B6A08" w:rsidP="00D33ED5">
      <w:pPr>
        <w:pStyle w:val="Corpsdetexte"/>
        <w:spacing w:after="120"/>
        <w:ind w:left="115"/>
      </w:pPr>
      <w:r w:rsidRPr="00D33ED5">
        <w:rPr>
          <w:b/>
        </w:rPr>
        <w:t>Crambé maritime :</w:t>
      </w:r>
      <w:r w:rsidRPr="009D40B8">
        <w:rPr>
          <w:b/>
          <w:color w:val="006FC0"/>
        </w:rPr>
        <w:t xml:space="preserve"> </w:t>
      </w:r>
      <w:r w:rsidRPr="009D40B8">
        <w:rPr>
          <w:color w:val="333333"/>
        </w:rPr>
        <w:t>Vivace, légume ancien oublié, il est très rustique avec une saveur originale.</w:t>
      </w:r>
    </w:p>
    <w:p w:rsidR="00D33ED5" w:rsidRDefault="000B6A08" w:rsidP="00D33ED5">
      <w:pPr>
        <w:pStyle w:val="Corpsdetexte"/>
        <w:spacing w:after="120" w:line="278" w:lineRule="auto"/>
        <w:ind w:left="115"/>
        <w:rPr>
          <w:color w:val="333333"/>
        </w:rPr>
      </w:pPr>
      <w:r w:rsidRPr="00D33ED5">
        <w:rPr>
          <w:b/>
        </w:rPr>
        <w:t>Crosne du Japon :</w:t>
      </w:r>
      <w:r w:rsidRPr="009D40B8">
        <w:rPr>
          <w:b/>
          <w:color w:val="006FC0"/>
        </w:rPr>
        <w:t xml:space="preserve"> </w:t>
      </w:r>
      <w:r w:rsidRPr="009D40B8">
        <w:rPr>
          <w:color w:val="333333"/>
        </w:rPr>
        <w:t>Considéré comme un légume perpétuel du fait qu'un tubercule oublié en terre donne naissance à de nouveaux plants.</w:t>
      </w:r>
    </w:p>
    <w:p w:rsidR="00615732" w:rsidRPr="009D40B8" w:rsidRDefault="000B6A08" w:rsidP="00D33ED5">
      <w:pPr>
        <w:pStyle w:val="Corpsdetexte"/>
        <w:spacing w:after="120" w:line="278" w:lineRule="auto"/>
        <w:ind w:left="115"/>
      </w:pPr>
      <w:r w:rsidRPr="00D33ED5">
        <w:rPr>
          <w:b/>
        </w:rPr>
        <w:t>Mauve de Mauritanie :</w:t>
      </w:r>
      <w:r w:rsidRPr="009D40B8">
        <w:rPr>
          <w:b/>
          <w:color w:val="006FC0"/>
        </w:rPr>
        <w:t xml:space="preserve"> </w:t>
      </w:r>
      <w:r w:rsidRPr="009D40B8">
        <w:rPr>
          <w:color w:val="2F2F2F"/>
        </w:rPr>
        <w:t>La Mauve de Mauritanie est une plante vivace pouvant atteindre jusqu'à 2 mètre de hauteur et aux feuilles lobées. En usage médicinale elle est adoucissante, très utile contre la constipation ou les brulures d´estomac. En cuisine, on peut la cuire comme des épinards, ou la consommer crue pour décorer les salades et donner du velouté aux potages.</w:t>
      </w:r>
    </w:p>
    <w:p w:rsidR="00615732" w:rsidRPr="009D40B8" w:rsidRDefault="000B6A08" w:rsidP="00D33ED5">
      <w:pPr>
        <w:pStyle w:val="Corpsdetexte"/>
        <w:spacing w:after="120"/>
        <w:ind w:left="115"/>
      </w:pPr>
      <w:r w:rsidRPr="00D33ED5">
        <w:rPr>
          <w:b/>
        </w:rPr>
        <w:t>Mertensie maritime :</w:t>
      </w:r>
      <w:r w:rsidRPr="009D40B8">
        <w:rPr>
          <w:b/>
          <w:color w:val="006FC0"/>
        </w:rPr>
        <w:t xml:space="preserve"> </w:t>
      </w:r>
      <w:r w:rsidRPr="009D40B8">
        <w:rPr>
          <w:color w:val="333333"/>
        </w:rPr>
        <w:t>Vivace, très rustique, c'est une curiosité à découvrir avec ses feuilles qui ont le goût de l'huître.</w:t>
      </w:r>
    </w:p>
    <w:p w:rsidR="00615732" w:rsidRPr="009D40B8" w:rsidRDefault="000B6A08" w:rsidP="00D33ED5">
      <w:pPr>
        <w:pStyle w:val="Corpsdetexte"/>
        <w:spacing w:after="120"/>
        <w:ind w:left="115"/>
      </w:pPr>
      <w:r w:rsidRPr="00D33ED5">
        <w:rPr>
          <w:b/>
        </w:rPr>
        <w:t>Oseille :</w:t>
      </w:r>
      <w:r w:rsidRPr="009D40B8">
        <w:rPr>
          <w:b/>
          <w:color w:val="006FC0"/>
        </w:rPr>
        <w:t xml:space="preserve"> </w:t>
      </w:r>
      <w:r w:rsidRPr="009D40B8">
        <w:rPr>
          <w:color w:val="333333"/>
        </w:rPr>
        <w:t>Vivace, c'est un classique des jardins perpétuels qui reste en place de nombreuses années.</w:t>
      </w:r>
    </w:p>
    <w:p w:rsidR="00615732" w:rsidRPr="009D40B8" w:rsidRDefault="000B6A08" w:rsidP="00D33ED5">
      <w:pPr>
        <w:pStyle w:val="Corpsdetexte"/>
        <w:spacing w:after="120"/>
        <w:ind w:left="115"/>
      </w:pPr>
      <w:r w:rsidRPr="00D33ED5">
        <w:rPr>
          <w:b/>
        </w:rPr>
        <w:t>Oseille épinard :</w:t>
      </w:r>
      <w:r w:rsidRPr="009D40B8">
        <w:rPr>
          <w:b/>
          <w:color w:val="006FC0"/>
        </w:rPr>
        <w:t xml:space="preserve"> </w:t>
      </w:r>
      <w:r w:rsidRPr="009D40B8">
        <w:rPr>
          <w:color w:val="333333"/>
        </w:rPr>
        <w:t>Vivace, très rustique et productive, elle fait également partie des légumes anciens oubliés.</w:t>
      </w:r>
    </w:p>
    <w:p w:rsidR="00615732" w:rsidRPr="009D40B8" w:rsidRDefault="000B6A08" w:rsidP="00D33ED5">
      <w:pPr>
        <w:pStyle w:val="Corpsdetexte"/>
        <w:spacing w:after="120" w:line="276" w:lineRule="auto"/>
        <w:ind w:left="115"/>
      </w:pPr>
      <w:r w:rsidRPr="00D33ED5">
        <w:rPr>
          <w:b/>
        </w:rPr>
        <w:t>Petite pimprenelle :</w:t>
      </w:r>
      <w:r w:rsidRPr="009D40B8">
        <w:rPr>
          <w:b/>
          <w:color w:val="006FC0"/>
        </w:rPr>
        <w:t xml:space="preserve"> </w:t>
      </w:r>
      <w:r w:rsidRPr="009D40B8">
        <w:rPr>
          <w:color w:val="2F2F2F"/>
        </w:rPr>
        <w:t>La saveur de la petite pimprenelle est étonnante, entre concombre et noix verte, elle agrémentera vos mescluns, salades, apéritifs ou permettra de réaliser de délicieux pestos.</w:t>
      </w:r>
    </w:p>
    <w:p w:rsidR="00615732" w:rsidRPr="009D40B8" w:rsidRDefault="000B6A08" w:rsidP="00D33ED5">
      <w:pPr>
        <w:pStyle w:val="Corpsdetexte"/>
        <w:spacing w:after="120" w:line="278" w:lineRule="auto"/>
        <w:ind w:left="115" w:right="138"/>
      </w:pPr>
      <w:r w:rsidRPr="00D33ED5">
        <w:rPr>
          <w:b/>
        </w:rPr>
        <w:t>Poireau perpétuel :</w:t>
      </w:r>
      <w:r w:rsidRPr="009D40B8">
        <w:rPr>
          <w:b/>
          <w:color w:val="006FC0"/>
        </w:rPr>
        <w:t xml:space="preserve"> </w:t>
      </w:r>
      <w:r w:rsidRPr="009D40B8">
        <w:rPr>
          <w:color w:val="333333"/>
        </w:rPr>
        <w:t>Vivace, sa touffe s'étouffe au fil des ans. On récolte le feuillage qui est au-dessus de la terre, contrairement au poireau traditionnel.</w:t>
      </w:r>
    </w:p>
    <w:p w:rsidR="00D33ED5" w:rsidRDefault="000B6A08" w:rsidP="00D33ED5">
      <w:pPr>
        <w:pStyle w:val="Corpsdetexte"/>
        <w:spacing w:after="120" w:line="276" w:lineRule="auto"/>
        <w:ind w:left="115" w:right="772"/>
        <w:rPr>
          <w:color w:val="333333"/>
        </w:rPr>
      </w:pPr>
      <w:r w:rsidRPr="00D33ED5">
        <w:rPr>
          <w:b/>
        </w:rPr>
        <w:t>Pourpier potager :</w:t>
      </w:r>
      <w:r w:rsidRPr="009D40B8">
        <w:rPr>
          <w:b/>
          <w:color w:val="006FC0"/>
        </w:rPr>
        <w:t xml:space="preserve"> </w:t>
      </w:r>
      <w:r w:rsidRPr="009D40B8">
        <w:rPr>
          <w:color w:val="333333"/>
        </w:rPr>
        <w:t>Considéré comme légume perpétuel par ses semis spontanés, robuste il est vu par certains comme de la mauvaise herbe.</w:t>
      </w:r>
    </w:p>
    <w:p w:rsidR="00CD5FB9" w:rsidRDefault="000B6A08" w:rsidP="00D33ED5">
      <w:pPr>
        <w:pStyle w:val="Corpsdetexte"/>
        <w:spacing w:after="120" w:line="276" w:lineRule="auto"/>
        <w:ind w:left="115" w:right="772"/>
        <w:rPr>
          <w:color w:val="333333"/>
        </w:rPr>
      </w:pPr>
      <w:r w:rsidRPr="00D33ED5">
        <w:rPr>
          <w:b/>
        </w:rPr>
        <w:t>Raifort :</w:t>
      </w:r>
      <w:r w:rsidRPr="009D40B8">
        <w:rPr>
          <w:b/>
          <w:color w:val="006FC0"/>
        </w:rPr>
        <w:t xml:space="preserve"> </w:t>
      </w:r>
      <w:r w:rsidRPr="009D40B8">
        <w:rPr>
          <w:color w:val="333333"/>
        </w:rPr>
        <w:t xml:space="preserve">Vivace, il est considéré comme un légume perpétuel lorsque l'on récolte uniquement les feuilles. </w:t>
      </w:r>
    </w:p>
    <w:p w:rsidR="00CD5FB9" w:rsidRDefault="000B6A08" w:rsidP="00D33ED5">
      <w:pPr>
        <w:pStyle w:val="Corpsdetexte"/>
        <w:spacing w:after="120" w:line="276" w:lineRule="auto"/>
        <w:ind w:left="115" w:right="772"/>
        <w:rPr>
          <w:color w:val="333333"/>
        </w:rPr>
      </w:pPr>
      <w:r w:rsidRPr="00D33ED5">
        <w:rPr>
          <w:b/>
        </w:rPr>
        <w:t>Rhubarbe :</w:t>
      </w:r>
      <w:r w:rsidRPr="009D40B8">
        <w:rPr>
          <w:b/>
          <w:color w:val="006FC0"/>
        </w:rPr>
        <w:t xml:space="preserve"> </w:t>
      </w:r>
      <w:r w:rsidRPr="009D40B8">
        <w:rPr>
          <w:color w:val="333333"/>
        </w:rPr>
        <w:t>Vivace, c'est un des classiques du jardin perpétuel qui reste en plusieurs années et qui est décorative.</w:t>
      </w:r>
    </w:p>
    <w:p w:rsidR="00615732" w:rsidRPr="009D40B8" w:rsidRDefault="000B6A08" w:rsidP="00D33ED5">
      <w:pPr>
        <w:pStyle w:val="Corpsdetexte"/>
        <w:spacing w:after="120" w:line="276" w:lineRule="auto"/>
        <w:ind w:left="115" w:right="772"/>
      </w:pPr>
      <w:r w:rsidRPr="00D33ED5">
        <w:rPr>
          <w:b/>
        </w:rPr>
        <w:t>Tétragone :</w:t>
      </w:r>
      <w:r w:rsidRPr="009D40B8">
        <w:rPr>
          <w:b/>
          <w:color w:val="006FC0"/>
        </w:rPr>
        <w:t xml:space="preserve"> </w:t>
      </w:r>
      <w:r w:rsidRPr="009D40B8">
        <w:rPr>
          <w:color w:val="333333"/>
        </w:rPr>
        <w:t>Considérée comme un légume perpétuel du fait de ses semis spontanés.</w:t>
      </w:r>
    </w:p>
    <w:p w:rsidR="00615732" w:rsidRPr="009D40B8" w:rsidRDefault="000B6A08">
      <w:pPr>
        <w:pStyle w:val="Corpsdetexte"/>
        <w:spacing w:line="276" w:lineRule="auto"/>
        <w:ind w:left="115" w:right="505"/>
      </w:pPr>
      <w:r w:rsidRPr="00CD5FB9">
        <w:rPr>
          <w:b/>
        </w:rPr>
        <w:t>Topinambour :</w:t>
      </w:r>
      <w:r w:rsidRPr="009D40B8">
        <w:rPr>
          <w:b/>
          <w:color w:val="006FC0"/>
        </w:rPr>
        <w:t xml:space="preserve"> </w:t>
      </w:r>
      <w:r w:rsidRPr="009D40B8">
        <w:rPr>
          <w:color w:val="333333"/>
        </w:rPr>
        <w:t>Considéré comme un légume perpétuel du fait que ses tubercules se multiplient spontanément et rapidement, il doit être contrôlé car il peut devenir envahissant.</w:t>
      </w:r>
    </w:p>
    <w:p w:rsidR="00CD5FB9" w:rsidRDefault="000B6A08">
      <w:pPr>
        <w:pStyle w:val="Corpsdetexte"/>
        <w:spacing w:before="200" w:line="448" w:lineRule="auto"/>
        <w:ind w:left="115" w:right="4714"/>
        <w:rPr>
          <w:color w:val="333333"/>
        </w:rPr>
      </w:pPr>
      <w:r w:rsidRPr="009D40B8">
        <w:rPr>
          <w:color w:val="333333"/>
        </w:rPr>
        <w:t xml:space="preserve">Cette liste n'est pas exhaustive mais regroupe les légumes perpétuels les plus courants. </w:t>
      </w:r>
    </w:p>
    <w:p w:rsidR="00CD5FB9" w:rsidRDefault="00CD5FB9">
      <w:pPr>
        <w:pStyle w:val="Corpsdetexte"/>
        <w:spacing w:before="200" w:line="448" w:lineRule="auto"/>
        <w:ind w:left="115" w:right="4714"/>
        <w:rPr>
          <w:color w:val="333333"/>
        </w:rPr>
      </w:pPr>
    </w:p>
    <w:p w:rsidR="00615732" w:rsidRPr="00CD5FB9" w:rsidRDefault="00CD5FB9">
      <w:pPr>
        <w:pStyle w:val="Corpsdetexte"/>
        <w:spacing w:before="200" w:line="448" w:lineRule="auto"/>
        <w:ind w:left="115" w:right="4714"/>
        <w:rPr>
          <w:b/>
          <w:color w:val="333333"/>
        </w:rPr>
      </w:pPr>
      <w:r w:rsidRPr="00CD5FB9">
        <w:rPr>
          <w:color w:val="333333"/>
        </w:rPr>
        <w:drawing>
          <wp:inline distT="0" distB="0" distL="0" distR="0">
            <wp:extent cx="882650" cy="60325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3"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000B6A08" w:rsidRPr="00CD5FB9">
        <w:rPr>
          <w:b/>
          <w:color w:val="333333"/>
        </w:rPr>
        <w:t>Bonne culture</w:t>
      </w:r>
    </w:p>
    <w:p w:rsidR="00CD5FB9" w:rsidRDefault="00CD5FB9" w:rsidP="00CD5FB9">
      <w:pPr>
        <w:spacing w:after="120" w:line="278" w:lineRule="auto"/>
        <w:ind w:left="1" w:hanging="1"/>
        <w:jc w:val="both"/>
        <w:rPr>
          <w:rFonts w:eastAsia="Times New Roman"/>
          <w:b/>
          <w:sz w:val="24"/>
          <w:szCs w:val="24"/>
          <w:lang w:eastAsia="fr-FR"/>
        </w:rPr>
      </w:pPr>
      <w:r w:rsidRPr="00582688">
        <w:rPr>
          <w:rFonts w:eastAsia="Times New Roman"/>
          <w:b/>
          <w:sz w:val="24"/>
          <w:szCs w:val="24"/>
          <w:lang w:eastAsia="fr-FR"/>
        </w:rPr>
        <w:t>Fiche</w:t>
      </w:r>
      <w:r>
        <w:rPr>
          <w:rFonts w:eastAsia="Times New Roman"/>
          <w:b/>
          <w:sz w:val="24"/>
          <w:szCs w:val="24"/>
          <w:lang w:eastAsia="fr-FR"/>
        </w:rPr>
        <w:t> :</w:t>
      </w:r>
      <w:r w:rsidRPr="00582688">
        <w:rPr>
          <w:rFonts w:eastAsia="Times New Roman"/>
          <w:b/>
          <w:sz w:val="24"/>
          <w:szCs w:val="24"/>
          <w:lang w:eastAsia="fr-FR"/>
        </w:rPr>
        <w:t xml:space="preserve"> </w:t>
      </w:r>
      <w:r>
        <w:rPr>
          <w:rFonts w:eastAsia="Times New Roman"/>
          <w:sz w:val="24"/>
          <w:szCs w:val="24"/>
          <w:lang w:eastAsia="fr-FR"/>
        </w:rPr>
        <w:t xml:space="preserve"> </w:t>
      </w:r>
      <w:r>
        <w:rPr>
          <w:rFonts w:eastAsia="Times New Roman"/>
          <w:noProof/>
          <w:sz w:val="24"/>
          <w:szCs w:val="24"/>
          <w:lang w:eastAsia="fr-FR"/>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4" cstate="print"/>
                    <a:stretch>
                      <a:fillRect/>
                    </a:stretch>
                  </pic:blipFill>
                  <pic:spPr>
                    <a:xfrm>
                      <a:off x="0" y="0"/>
                      <a:ext cx="171428" cy="171428"/>
                    </a:xfrm>
                    <a:prstGeom prst="rect">
                      <a:avLst/>
                    </a:prstGeom>
                  </pic:spPr>
                </pic:pic>
              </a:graphicData>
            </a:graphic>
          </wp:inline>
        </w:drawing>
      </w:r>
      <w:r>
        <w:rPr>
          <w:rFonts w:eastAsia="Times New Roman"/>
          <w:sz w:val="24"/>
          <w:szCs w:val="24"/>
          <w:lang w:eastAsia="fr-FR"/>
        </w:rPr>
        <w:t xml:space="preserve"> </w:t>
      </w:r>
      <w:r w:rsidRPr="003744F0">
        <w:rPr>
          <w:rFonts w:eastAsia="Times New Roman"/>
          <w:b/>
          <w:sz w:val="24"/>
          <w:szCs w:val="24"/>
          <w:lang w:eastAsia="fr-FR"/>
        </w:rPr>
        <w:t>20</w:t>
      </w:r>
      <w:r>
        <w:rPr>
          <w:rFonts w:eastAsia="Times New Roman"/>
          <w:b/>
          <w:sz w:val="24"/>
          <w:szCs w:val="24"/>
          <w:lang w:eastAsia="fr-FR"/>
        </w:rPr>
        <w:t xml:space="preserve">20 </w:t>
      </w:r>
      <w:r w:rsidRPr="003744F0">
        <w:rPr>
          <w:rFonts w:eastAsia="Times New Roman"/>
          <w:b/>
          <w:sz w:val="24"/>
          <w:szCs w:val="24"/>
          <w:lang w:eastAsia="fr-FR"/>
        </w:rPr>
        <w:t>JDN  jardins-du-nord.com</w:t>
      </w:r>
    </w:p>
    <w:p w:rsidR="00CD5FB9" w:rsidRDefault="00CD5FB9" w:rsidP="00CD5FB9">
      <w:pPr>
        <w:spacing w:line="278" w:lineRule="auto"/>
        <w:ind w:left="1" w:hanging="1"/>
        <w:jc w:val="both"/>
        <w:rPr>
          <w:rFonts w:eastAsia="Times New Roman"/>
          <w:b/>
          <w:sz w:val="24"/>
          <w:szCs w:val="24"/>
          <w:lang w:eastAsia="fr-FR"/>
        </w:rPr>
      </w:pPr>
      <w:r w:rsidRPr="005163ED">
        <w:rPr>
          <w:b/>
          <w:color w:val="373737"/>
          <w:sz w:val="24"/>
          <w:szCs w:val="24"/>
        </w:rPr>
        <w:t>Pour en parler sur le forum :</w:t>
      </w:r>
      <w:r w:rsidR="00C65156">
        <w:rPr>
          <w:b/>
          <w:color w:val="373737"/>
          <w:sz w:val="24"/>
          <w:szCs w:val="24"/>
        </w:rPr>
        <w:t xml:space="preserve"> </w:t>
      </w:r>
      <w:hyperlink r:id="rId15" w:history="1">
        <w:r w:rsidR="00C65156">
          <w:rPr>
            <w:rStyle w:val="Lienhypertexte"/>
          </w:rPr>
          <w:t>https://www.jardins-du-nord.fr/viewtopic.php?f=42&amp;t=10841</w:t>
        </w:r>
      </w:hyperlink>
    </w:p>
    <w:p w:rsidR="00CD5FB9" w:rsidRPr="009D40B8" w:rsidRDefault="00CD5FB9">
      <w:pPr>
        <w:pStyle w:val="Corpsdetexte"/>
        <w:spacing w:before="200" w:line="448" w:lineRule="auto"/>
        <w:ind w:left="115" w:right="4714"/>
      </w:pPr>
    </w:p>
    <w:sectPr w:rsidR="00CD5FB9" w:rsidRPr="009D40B8" w:rsidSect="00615732">
      <w:pgSz w:w="16840" w:h="11910" w:orient="landscape"/>
      <w:pgMar w:top="1100" w:right="1320" w:bottom="1300" w:left="1300" w:header="0" w:footer="111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61E" w:rsidRDefault="0097561E" w:rsidP="00615732">
      <w:r>
        <w:separator/>
      </w:r>
    </w:p>
  </w:endnote>
  <w:endnote w:type="continuationSeparator" w:id="0">
    <w:p w:rsidR="0097561E" w:rsidRDefault="0097561E" w:rsidP="0061573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0782"/>
      <w:docPartObj>
        <w:docPartGallery w:val="Page Numbers (Bottom of Page)"/>
        <w:docPartUnique/>
      </w:docPartObj>
    </w:sdtPr>
    <w:sdtContent>
      <w:sdt>
        <w:sdtPr>
          <w:id w:val="123787606"/>
          <w:docPartObj>
            <w:docPartGallery w:val="Page Numbers (Top of Page)"/>
            <w:docPartUnique/>
          </w:docPartObj>
        </w:sdtPr>
        <w:sdtContent>
          <w:p w:rsidR="009D40B8" w:rsidRDefault="009D40B8">
            <w:pPr>
              <w:pStyle w:val="Pieddepage"/>
              <w:jc w:val="right"/>
            </w:pPr>
            <w:r>
              <w:t xml:space="preserve">Page </w:t>
            </w:r>
            <w:r w:rsidR="001B2A15">
              <w:rPr>
                <w:b/>
                <w:sz w:val="24"/>
                <w:szCs w:val="24"/>
              </w:rPr>
              <w:fldChar w:fldCharType="begin"/>
            </w:r>
            <w:r>
              <w:rPr>
                <w:b/>
              </w:rPr>
              <w:instrText>PAGE</w:instrText>
            </w:r>
            <w:r w:rsidR="001B2A15">
              <w:rPr>
                <w:b/>
                <w:sz w:val="24"/>
                <w:szCs w:val="24"/>
              </w:rPr>
              <w:fldChar w:fldCharType="separate"/>
            </w:r>
            <w:r w:rsidR="0097561E">
              <w:rPr>
                <w:b/>
                <w:noProof/>
              </w:rPr>
              <w:t>1</w:t>
            </w:r>
            <w:r w:rsidR="001B2A15">
              <w:rPr>
                <w:b/>
                <w:sz w:val="24"/>
                <w:szCs w:val="24"/>
              </w:rPr>
              <w:fldChar w:fldCharType="end"/>
            </w:r>
            <w:r>
              <w:t xml:space="preserve"> sur </w:t>
            </w:r>
            <w:r w:rsidR="001B2A15">
              <w:rPr>
                <w:b/>
                <w:sz w:val="24"/>
                <w:szCs w:val="24"/>
              </w:rPr>
              <w:fldChar w:fldCharType="begin"/>
            </w:r>
            <w:r>
              <w:rPr>
                <w:b/>
              </w:rPr>
              <w:instrText>NUMPAGES</w:instrText>
            </w:r>
            <w:r w:rsidR="001B2A15">
              <w:rPr>
                <w:b/>
                <w:sz w:val="24"/>
                <w:szCs w:val="24"/>
              </w:rPr>
              <w:fldChar w:fldCharType="separate"/>
            </w:r>
            <w:r w:rsidR="0097561E">
              <w:rPr>
                <w:b/>
                <w:noProof/>
              </w:rPr>
              <w:t>1</w:t>
            </w:r>
            <w:r w:rsidR="001B2A15">
              <w:rPr>
                <w:b/>
                <w:sz w:val="24"/>
                <w:szCs w:val="24"/>
              </w:rPr>
              <w:fldChar w:fldCharType="end"/>
            </w:r>
          </w:p>
        </w:sdtContent>
      </w:sdt>
    </w:sdtContent>
  </w:sdt>
  <w:p w:rsidR="00615732" w:rsidRDefault="00615732">
    <w:pPr>
      <w:pStyle w:val="Corpsdetexte"/>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61E" w:rsidRDefault="0097561E" w:rsidP="00615732">
      <w:r>
        <w:separator/>
      </w:r>
    </w:p>
  </w:footnote>
  <w:footnote w:type="continuationSeparator" w:id="0">
    <w:p w:rsidR="0097561E" w:rsidRDefault="0097561E" w:rsidP="0061573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savePreviewPicture/>
  <w:hdrShapeDefaults>
    <o:shapedefaults v:ext="edit" spidmax="9218"/>
  </w:hdrShapeDefaults>
  <w:footnotePr>
    <w:footnote w:id="-1"/>
    <w:footnote w:id="0"/>
  </w:footnotePr>
  <w:endnotePr>
    <w:endnote w:id="-1"/>
    <w:endnote w:id="0"/>
  </w:endnotePr>
  <w:compat>
    <w:ulTrailSpace/>
    <w:shapeLayoutLikeWW8/>
  </w:compat>
  <w:rsids>
    <w:rsidRoot w:val="00615732"/>
    <w:rsid w:val="000B6A08"/>
    <w:rsid w:val="00186B52"/>
    <w:rsid w:val="001B2A15"/>
    <w:rsid w:val="001D7422"/>
    <w:rsid w:val="002018D5"/>
    <w:rsid w:val="004141DC"/>
    <w:rsid w:val="005E1111"/>
    <w:rsid w:val="00615732"/>
    <w:rsid w:val="007777CA"/>
    <w:rsid w:val="00782F07"/>
    <w:rsid w:val="0097561E"/>
    <w:rsid w:val="009D40B8"/>
    <w:rsid w:val="00A25D26"/>
    <w:rsid w:val="00A86862"/>
    <w:rsid w:val="00AD39B1"/>
    <w:rsid w:val="00C65156"/>
    <w:rsid w:val="00CD5FB9"/>
    <w:rsid w:val="00D33ED5"/>
    <w:rsid w:val="00ED59B4"/>
    <w:rsid w:val="00F853C1"/>
    <w:rsid w:val="00FC2FC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15732"/>
    <w:rPr>
      <w:rFonts w:ascii="Arial" w:eastAsia="Arial" w:hAnsi="Arial" w:cs="Arial"/>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rsid w:val="00615732"/>
    <w:tblPr>
      <w:tblInd w:w="0" w:type="dxa"/>
      <w:tblCellMar>
        <w:top w:w="0" w:type="dxa"/>
        <w:left w:w="0" w:type="dxa"/>
        <w:bottom w:w="0" w:type="dxa"/>
        <w:right w:w="0" w:type="dxa"/>
      </w:tblCellMar>
    </w:tblPr>
  </w:style>
  <w:style w:type="paragraph" w:styleId="Corpsdetexte">
    <w:name w:val="Body Text"/>
    <w:basedOn w:val="Normal"/>
    <w:uiPriority w:val="1"/>
    <w:qFormat/>
    <w:rsid w:val="00615732"/>
    <w:rPr>
      <w:sz w:val="24"/>
      <w:szCs w:val="24"/>
    </w:rPr>
  </w:style>
  <w:style w:type="paragraph" w:customStyle="1" w:styleId="Heading1">
    <w:name w:val="Heading 1"/>
    <w:basedOn w:val="Normal"/>
    <w:uiPriority w:val="1"/>
    <w:qFormat/>
    <w:rsid w:val="00615732"/>
    <w:pPr>
      <w:spacing w:before="88"/>
      <w:ind w:left="1813" w:right="1796"/>
      <w:jc w:val="center"/>
      <w:outlineLvl w:val="1"/>
    </w:pPr>
    <w:rPr>
      <w:b/>
      <w:bCs/>
      <w:sz w:val="36"/>
      <w:szCs w:val="36"/>
    </w:rPr>
  </w:style>
  <w:style w:type="paragraph" w:customStyle="1" w:styleId="Heading2">
    <w:name w:val="Heading 2"/>
    <w:basedOn w:val="Normal"/>
    <w:uiPriority w:val="1"/>
    <w:qFormat/>
    <w:rsid w:val="00615732"/>
    <w:pPr>
      <w:ind w:left="115"/>
      <w:outlineLvl w:val="2"/>
    </w:pPr>
    <w:rPr>
      <w:b/>
      <w:bCs/>
      <w:sz w:val="28"/>
      <w:szCs w:val="28"/>
    </w:rPr>
  </w:style>
  <w:style w:type="paragraph" w:styleId="Paragraphedeliste">
    <w:name w:val="List Paragraph"/>
    <w:basedOn w:val="Normal"/>
    <w:uiPriority w:val="1"/>
    <w:qFormat/>
    <w:rsid w:val="00615732"/>
  </w:style>
  <w:style w:type="paragraph" w:customStyle="1" w:styleId="TableParagraph">
    <w:name w:val="Table Paragraph"/>
    <w:basedOn w:val="Normal"/>
    <w:uiPriority w:val="1"/>
    <w:qFormat/>
    <w:rsid w:val="00615732"/>
  </w:style>
  <w:style w:type="paragraph" w:styleId="Textedebulles">
    <w:name w:val="Balloon Text"/>
    <w:basedOn w:val="Normal"/>
    <w:link w:val="TextedebullesCar"/>
    <w:uiPriority w:val="99"/>
    <w:semiHidden/>
    <w:unhideWhenUsed/>
    <w:rsid w:val="00AD39B1"/>
    <w:rPr>
      <w:rFonts w:ascii="Tahoma" w:hAnsi="Tahoma" w:cs="Tahoma"/>
      <w:sz w:val="16"/>
      <w:szCs w:val="16"/>
    </w:rPr>
  </w:style>
  <w:style w:type="character" w:customStyle="1" w:styleId="TextedebullesCar">
    <w:name w:val="Texte de bulles Car"/>
    <w:basedOn w:val="Policepardfaut"/>
    <w:link w:val="Textedebulles"/>
    <w:uiPriority w:val="99"/>
    <w:semiHidden/>
    <w:rsid w:val="00AD39B1"/>
    <w:rPr>
      <w:rFonts w:ascii="Tahoma" w:eastAsia="Arial" w:hAnsi="Tahoma" w:cs="Tahoma"/>
      <w:sz w:val="16"/>
      <w:szCs w:val="16"/>
      <w:lang w:val="fr-FR"/>
    </w:rPr>
  </w:style>
  <w:style w:type="paragraph" w:styleId="En-tte">
    <w:name w:val="header"/>
    <w:basedOn w:val="Normal"/>
    <w:link w:val="En-tteCar"/>
    <w:uiPriority w:val="99"/>
    <w:semiHidden/>
    <w:unhideWhenUsed/>
    <w:rsid w:val="009D40B8"/>
    <w:pPr>
      <w:tabs>
        <w:tab w:val="center" w:pos="4536"/>
        <w:tab w:val="right" w:pos="9072"/>
      </w:tabs>
    </w:pPr>
  </w:style>
  <w:style w:type="character" w:customStyle="1" w:styleId="En-tteCar">
    <w:name w:val="En-tête Car"/>
    <w:basedOn w:val="Policepardfaut"/>
    <w:link w:val="En-tte"/>
    <w:uiPriority w:val="99"/>
    <w:semiHidden/>
    <w:rsid w:val="009D40B8"/>
    <w:rPr>
      <w:rFonts w:ascii="Arial" w:eastAsia="Arial" w:hAnsi="Arial" w:cs="Arial"/>
      <w:lang w:val="fr-FR"/>
    </w:rPr>
  </w:style>
  <w:style w:type="paragraph" w:styleId="Pieddepage">
    <w:name w:val="footer"/>
    <w:basedOn w:val="Normal"/>
    <w:link w:val="PieddepageCar"/>
    <w:uiPriority w:val="99"/>
    <w:unhideWhenUsed/>
    <w:rsid w:val="009D40B8"/>
    <w:pPr>
      <w:tabs>
        <w:tab w:val="center" w:pos="4536"/>
        <w:tab w:val="right" w:pos="9072"/>
      </w:tabs>
    </w:pPr>
  </w:style>
  <w:style w:type="character" w:customStyle="1" w:styleId="PieddepageCar">
    <w:name w:val="Pied de page Car"/>
    <w:basedOn w:val="Policepardfaut"/>
    <w:link w:val="Pieddepage"/>
    <w:uiPriority w:val="99"/>
    <w:rsid w:val="009D40B8"/>
    <w:rPr>
      <w:rFonts w:ascii="Arial" w:eastAsia="Arial" w:hAnsi="Arial" w:cs="Arial"/>
      <w:lang w:val="fr-FR"/>
    </w:rPr>
  </w:style>
  <w:style w:type="character" w:styleId="Lienhypertexte">
    <w:name w:val="Hyperlink"/>
    <w:basedOn w:val="Policepardfaut"/>
    <w:uiPriority w:val="99"/>
    <w:semiHidden/>
    <w:unhideWhenUsed/>
    <w:rsid w:val="00C6515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jardinage.lemonde.fr/dossier-509-crosne-japon-stachis-affinis-artichaut-chinois.html" TargetMode="External"/><Relationship Id="rId13"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www.homejardin.com/coup_de_pouce_paillage_ou_paillis_ou_mulch/aide_conseil_assistance_explications.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homejardin.com/coup-de-pouce-compost-page-1-sur-2/bien-faire-avec-nos-conseils.html" TargetMode="External"/><Relationship Id="rId5" Type="http://schemas.openxmlformats.org/officeDocument/2006/relationships/endnotes" Target="endnotes.xml"/><Relationship Id="rId15" Type="http://schemas.openxmlformats.org/officeDocument/2006/relationships/hyperlink" Target="https://www.jardins-du-nord.fr/viewtopic.php?f=42&amp;t=10841" TargetMode="External"/><Relationship Id="rId10" Type="http://schemas.openxmlformats.org/officeDocument/2006/relationships/hyperlink" Target="https://jardinage.lemonde.fr/dossier-774-potimarron-cucurbita-maxima-gout-chataigne.html" TargetMode="External"/><Relationship Id="rId4" Type="http://schemas.openxmlformats.org/officeDocument/2006/relationships/footnotes" Target="footnotes.xml"/><Relationship Id="rId9" Type="http://schemas.openxmlformats.org/officeDocument/2006/relationships/hyperlink" Target="https://jardinage.lemonde.fr/dossier-474-helianthi-helianthus-strumosus-plante-gourmande-ornementale.html"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1794</Words>
  <Characters>9869</Characters>
  <Application>Microsoft Office Word</Application>
  <DocSecurity>0</DocSecurity>
  <Lines>82</Lines>
  <Paragraphs>23</Paragraphs>
  <ScaleCrop>false</ScaleCrop>
  <HeadingPairs>
    <vt:vector size="4" baseType="variant">
      <vt:variant>
        <vt:lpstr>Titre</vt:lpstr>
      </vt:variant>
      <vt:variant>
        <vt:i4>1</vt:i4>
      </vt:variant>
      <vt:variant>
        <vt:lpstr>Titres</vt:lpstr>
      </vt:variant>
      <vt:variant>
        <vt:i4>19</vt:i4>
      </vt:variant>
    </vt:vector>
  </HeadingPairs>
  <TitlesOfParts>
    <vt:vector size="20" baseType="lpstr">
      <vt:lpstr/>
      <vt:lpstr>    Légumes anciens : une nouvelle place au potager actuel</vt:lpstr>
      <vt:lpstr>    </vt:lpstr>
      <vt:lpstr>    Généralités</vt:lpstr>
      <vt:lpstr>    </vt:lpstr>
      <vt:lpstr>    Pourquoi délaisser les légumes de nos anciens alors qu’ils ont fait leurs preuve</vt:lpstr>
      <vt:lpstr>    Redécouvrez des goûts différents et cultivez la biodiversité dans votre potager.</vt:lpstr>
      <vt:lpstr>    Pommes de terre, pois, haricots, tomates… font le délice des jardiniers. Mais de</vt:lpstr>
      <vt:lpstr>    </vt:lpstr>
      <vt:lpstr>        Vous serez vite surpris et séduits par ces “nouveautés” anciennes !</vt:lpstr>
      <vt:lpstr>        Les légumes anciens "tubercules"</vt:lpstr>
      <vt:lpstr>        Les légumes anciens "feuilles"</vt:lpstr>
      <vt:lpstr>        Les légumes anciens "fruits"</vt:lpstr>
      <vt:lpstr>    </vt:lpstr>
      <vt:lpstr>    Les légumes perpétuels</vt:lpstr>
      <vt:lpstr>        Certains font d'ailleurs également partie des légumes anciens oubliés.</vt:lpstr>
      <vt:lpstr>        Ils sont dits perpétuels car ils sont vivaces et restent en place plusieurs anné</vt:lpstr>
      <vt:lpstr>        Qu'appelle t’on légume perpétuel</vt:lpstr>
      <vt:lpstr>        Pourquoi planter des légumes perpétuels</vt:lpstr>
      <vt:lpstr>        Quels sont les légumes perpétuels</vt:lpstr>
    </vt:vector>
  </TitlesOfParts>
  <Company/>
  <LinksUpToDate>false</LinksUpToDate>
  <CharactersWithSpaces>11640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2020-03-14T16:20:00Z</dcterms:created>
  <dcterms:modified xsi:type="dcterms:W3CDTF">2020-03-14T16:20:00Z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2019-10-21T00:00:00Z</vt:filetime>
  </property>
  <property fmtid="{D5CDD505-2E9C-101B-9397-08002B2CF9AE}" pid="3" name="Creator">
    <vt:lpwstr>Microsoft® Office Word 2007</vt:lpwstr>
  </property>
  <property fmtid="{D5CDD505-2E9C-101B-9397-08002B2CF9AE}" pid="4" name="LastSaved">
    <vt:filetime>2020-03-14T00:00:00Z</vt:filetime>
  </property>
</Properties>
</file>