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AAF" w:rsidRDefault="00475AAF" w:rsidP="00475AAF">
      <w:pPr>
        <w:ind w:left="0" w:right="-31" w:firstLine="0"/>
        <w:jc w:val="center"/>
        <w:rPr>
          <w:rFonts w:ascii="Arial" w:hAnsi="Arial" w:cs="Arial"/>
          <w:b/>
          <w:color w:val="FFFFFF"/>
          <w:sz w:val="24"/>
          <w:szCs w:val="24"/>
          <w:highlight w:val="darkGreen"/>
        </w:rPr>
      </w:pPr>
      <w:r w:rsidRPr="00475AAF">
        <w:rPr>
          <w:rFonts w:ascii="Arial" w:hAnsi="Arial" w:cs="Arial"/>
          <w:b/>
          <w:noProof/>
          <w:color w:val="FFFFFF"/>
          <w:sz w:val="24"/>
          <w:szCs w:val="24"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AAF" w:rsidRDefault="00475AAF" w:rsidP="00475AAF">
      <w:pPr>
        <w:ind w:left="0" w:right="-31" w:firstLine="0"/>
        <w:jc w:val="center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p w:rsidR="00475AAF" w:rsidRDefault="00475AAF" w:rsidP="00475AAF">
      <w:pPr>
        <w:spacing w:after="240"/>
        <w:ind w:left="0" w:right="-31" w:firstLine="0"/>
        <w:jc w:val="center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>Quelques</w:t>
      </w:r>
      <w:r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</w:t>
      </w: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>variétés de tomates</w:t>
      </w:r>
      <w:r w:rsidRPr="00BC3646">
        <w:rPr>
          <w:rFonts w:ascii="Arial" w:hAnsi="Arial" w:cs="Arial"/>
          <w:b/>
          <w:color w:val="FFFFFF"/>
          <w:sz w:val="32"/>
          <w:szCs w:val="32"/>
          <w:highlight w:val="darkGreen"/>
        </w:rPr>
        <w:t> </w:t>
      </w: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>de mi-saison</w:t>
      </w:r>
    </w:p>
    <w:p w:rsidR="00475AAF" w:rsidRDefault="0053791A" w:rsidP="00475AAF">
      <w:pPr>
        <w:tabs>
          <w:tab w:val="left" w:pos="4536"/>
          <w:tab w:val="left" w:pos="4962"/>
        </w:tabs>
        <w:spacing w:after="240"/>
        <w:ind w:left="0" w:firstLine="0"/>
        <w:rPr>
          <w:rFonts w:ascii="Arial" w:hAnsi="Arial" w:cs="Arial"/>
          <w:b/>
          <w:color w:val="FFFFFF"/>
          <w:sz w:val="24"/>
          <w:szCs w:val="24"/>
        </w:rPr>
      </w:pPr>
      <w:r w:rsidRPr="00E054AA">
        <w:rPr>
          <w:rFonts w:ascii="Arial" w:hAnsi="Arial" w:cs="Arial"/>
          <w:b/>
          <w:color w:val="FFFFFF"/>
          <w:sz w:val="24"/>
          <w:szCs w:val="24"/>
          <w:highlight w:val="darkGreen"/>
        </w:rPr>
        <w:t xml:space="preserve">Cultiver les tomates </w:t>
      </w:r>
      <w:r>
        <w:rPr>
          <w:rFonts w:ascii="Arial" w:hAnsi="Arial" w:cs="Arial"/>
          <w:b/>
          <w:color w:val="FFFFFF"/>
          <w:sz w:val="24"/>
          <w:szCs w:val="24"/>
          <w:highlight w:val="darkGreen"/>
        </w:rPr>
        <w:t>mi-saison</w:t>
      </w:r>
    </w:p>
    <w:p w:rsidR="00475AAF" w:rsidRPr="00475AAF" w:rsidRDefault="0053791A" w:rsidP="00475AAF">
      <w:pPr>
        <w:tabs>
          <w:tab w:val="left" w:pos="4536"/>
          <w:tab w:val="left" w:pos="4962"/>
        </w:tabs>
        <w:spacing w:after="240"/>
        <w:ind w:left="0" w:firstLine="0"/>
        <w:rPr>
          <w:rFonts w:ascii="Arial" w:eastAsia="Calibri" w:hAnsi="Arial" w:cs="Arial"/>
          <w:b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Semées </w:t>
      </w:r>
      <w:r w:rsidRPr="00475AAF">
        <w:rPr>
          <w:rFonts w:ascii="Arial" w:eastAsia="Calibri" w:hAnsi="Arial" w:cs="Arial"/>
          <w:b/>
          <w:sz w:val="24"/>
          <w:szCs w:val="24"/>
        </w:rPr>
        <w:t>en mars, les variétés de mi-saison sont récoltées à partir de fin juillet.</w:t>
      </w:r>
    </w:p>
    <w:p w:rsidR="00475AAF" w:rsidRPr="006D39A8" w:rsidRDefault="0053791A" w:rsidP="00475AAF">
      <w:pPr>
        <w:tabs>
          <w:tab w:val="left" w:pos="4536"/>
          <w:tab w:val="left" w:pos="4962"/>
        </w:tabs>
        <w:spacing w:after="240"/>
        <w:ind w:left="0" w:firstLine="0"/>
        <w:rPr>
          <w:rFonts w:ascii="Arial" w:eastAsia="Calibri" w:hAnsi="Arial" w:cs="Arial"/>
          <w:sz w:val="24"/>
          <w:szCs w:val="24"/>
        </w:rPr>
      </w:pPr>
      <w:r w:rsidRPr="00CC2957">
        <w:rPr>
          <w:rFonts w:ascii="Arial" w:eastAsia="Calibri" w:hAnsi="Arial" w:cs="Arial"/>
          <w:b/>
          <w:bCs/>
          <w:sz w:val="24"/>
          <w:szCs w:val="24"/>
        </w:rPr>
        <w:t>Récoltées :</w:t>
      </w:r>
      <w:r w:rsidRPr="00CC2957">
        <w:rPr>
          <w:rFonts w:ascii="Arial" w:eastAsia="Calibri" w:hAnsi="Arial" w:cs="Arial"/>
          <w:sz w:val="24"/>
          <w:szCs w:val="24"/>
        </w:rPr>
        <w:t> </w:t>
      </w:r>
      <w:r w:rsidRPr="006D39A8">
        <w:rPr>
          <w:rFonts w:ascii="Arial" w:eastAsia="Calibri" w:hAnsi="Arial" w:cs="Arial"/>
          <w:sz w:val="24"/>
          <w:szCs w:val="24"/>
        </w:rPr>
        <w:t>De fin-juillet à octobre pour toutes les variétés</w:t>
      </w:r>
    </w:p>
    <w:p w:rsidR="00475AAF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Black Prince ou Prince noir</w:t>
      </w:r>
      <w:r w:rsidR="00475AAF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475AAF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rouge foncé, à port indéterminé</w:t>
      </w:r>
      <w:r w:rsidR="00475AAF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rouge-brun, douce, pour climat froid</w:t>
      </w:r>
    </w:p>
    <w:p w:rsidR="00475AAF" w:rsidRDefault="00475AAF" w:rsidP="00475AAF">
      <w:pPr>
        <w:pStyle w:val="Paragraphedeliste"/>
        <w:tabs>
          <w:tab w:val="left" w:pos="4536"/>
          <w:tab w:val="left" w:pos="4962"/>
        </w:tabs>
        <w:spacing w:after="240"/>
        <w:ind w:firstLine="0"/>
        <w:rPr>
          <w:rFonts w:ascii="Arial" w:eastAsia="Calibri" w:hAnsi="Arial" w:cs="Arial"/>
          <w:sz w:val="24"/>
          <w:szCs w:val="24"/>
        </w:rPr>
      </w:pPr>
    </w:p>
    <w:p w:rsidR="00475AAF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Brandywin</w:t>
      </w:r>
      <w:r w:rsidR="00475AAF">
        <w:rPr>
          <w:rFonts w:ascii="Arial" w:eastAsia="Calibri" w:hAnsi="Arial" w:cs="Arial"/>
          <w:sz w:val="24"/>
          <w:szCs w:val="24"/>
        </w:rPr>
        <w:t xml:space="preserve">e, 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rose, grosse, à port indéterminé</w:t>
      </w:r>
      <w:r w:rsidR="00475AAF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ferme, douce, parfumée, productive</w:t>
      </w:r>
    </w:p>
    <w:p w:rsidR="00475AAF" w:rsidRPr="00475AAF" w:rsidRDefault="00475AAF" w:rsidP="00475AAF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475AAF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Délicieuse de Burprée</w:t>
      </w:r>
      <w:r w:rsidR="00475AAF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475AAF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rouge, grosse, à port indéterminé</w:t>
      </w:r>
      <w:r w:rsidR="00475AAF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ferme, parfumée, le fruit n’éclate pas</w:t>
      </w:r>
    </w:p>
    <w:p w:rsidR="00475AAF" w:rsidRPr="00475AAF" w:rsidRDefault="00475AAF" w:rsidP="00475AAF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475AAF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Des Andes’ ou</w:t>
      </w:r>
      <w:r w:rsidR="00475AAF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Pr="00475AAF">
        <w:rPr>
          <w:rFonts w:ascii="Arial" w:eastAsia="Calibri" w:hAnsi="Arial" w:cs="Arial"/>
          <w:b/>
          <w:bCs/>
          <w:sz w:val="24"/>
          <w:szCs w:val="24"/>
        </w:rPr>
        <w:t>Andine cornue</w:t>
      </w:r>
      <w:r w:rsidR="00475AAF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475AAF">
        <w:rPr>
          <w:rFonts w:ascii="Arial" w:eastAsia="Calibri" w:hAnsi="Arial" w:cs="Arial"/>
          <w:sz w:val="24"/>
          <w:szCs w:val="24"/>
        </w:rPr>
        <w:t>a</w:t>
      </w:r>
      <w:r w:rsidRPr="00475AAF">
        <w:rPr>
          <w:rFonts w:ascii="Arial" w:eastAsia="Calibri" w:hAnsi="Arial" w:cs="Arial"/>
          <w:sz w:val="24"/>
          <w:szCs w:val="24"/>
        </w:rPr>
        <w:t>llongée, rouge, à port indéterminé</w:t>
      </w:r>
      <w:r w:rsidR="00475AAF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harnue, peu de graines et de jus, pour sauces</w:t>
      </w:r>
    </w:p>
    <w:p w:rsidR="00475AAF" w:rsidRPr="00475AAF" w:rsidRDefault="00475AAF" w:rsidP="00475AAF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475AAF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Evergreen</w:t>
      </w:r>
      <w:r w:rsidR="00475AAF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475AAF">
        <w:rPr>
          <w:rFonts w:ascii="Arial" w:eastAsia="Calibri" w:hAnsi="Arial" w:cs="Arial"/>
          <w:sz w:val="24"/>
          <w:szCs w:val="24"/>
        </w:rPr>
        <w:t xml:space="preserve"> r</w:t>
      </w:r>
      <w:r w:rsidRPr="00475AAF">
        <w:rPr>
          <w:rFonts w:ascii="Arial" w:eastAsia="Calibri" w:hAnsi="Arial" w:cs="Arial"/>
          <w:sz w:val="24"/>
          <w:szCs w:val="24"/>
        </w:rPr>
        <w:t>onde, côtelée, verte, à port indéterminé</w:t>
      </w:r>
      <w:r w:rsidR="00475AAF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verte, douce, pour salade, conserve</w:t>
      </w:r>
    </w:p>
    <w:p w:rsidR="00475AAF" w:rsidRPr="00475AAF" w:rsidRDefault="00475AAF" w:rsidP="00475AAF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 xml:space="preserve">Green </w:t>
      </w:r>
      <w:r w:rsidR="006D39A8" w:rsidRPr="00475AAF">
        <w:rPr>
          <w:rFonts w:ascii="Arial" w:eastAsia="Calibri" w:hAnsi="Arial" w:cs="Arial"/>
          <w:b/>
          <w:bCs/>
          <w:sz w:val="24"/>
          <w:szCs w:val="24"/>
        </w:rPr>
        <w:t>Zébra</w:t>
      </w:r>
      <w:r w:rsidR="00475AAF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b/>
          <w:bCs/>
          <w:sz w:val="24"/>
          <w:szCs w:val="24"/>
        </w:rPr>
        <w:t> </w:t>
      </w:r>
      <w:r w:rsidR="00475AAF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verte rayée plus claire, à port indéterminé</w:t>
      </w:r>
      <w:r w:rsidR="00475AAF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475AAF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verte, dense, parfumée, juteuse, vigoureuse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Jaune Saint-Vincent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b/>
          <w:bCs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jaune,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jaune, douce, juteuse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Poire jaune’ ou Yellow Pearshaped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t</w:t>
      </w:r>
      <w:r w:rsidRPr="00475AAF">
        <w:rPr>
          <w:rFonts w:ascii="Arial" w:eastAsia="Calibri" w:hAnsi="Arial" w:cs="Arial"/>
          <w:sz w:val="24"/>
          <w:szCs w:val="24"/>
        </w:rPr>
        <w:t>omate cerise, jaune,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ferme, jaune, douce, vigoureuse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Poivron jaune ou Jaune des Andes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a</w:t>
      </w:r>
      <w:r w:rsidRPr="00475AAF">
        <w:rPr>
          <w:rFonts w:ascii="Arial" w:eastAsia="Calibri" w:hAnsi="Arial" w:cs="Arial"/>
          <w:sz w:val="24"/>
          <w:szCs w:val="24"/>
        </w:rPr>
        <w:t>llongée, jaune, à port indéterminé</w:t>
      </w:r>
      <w:r w:rsidR="006D39A8">
        <w:rPr>
          <w:rFonts w:ascii="Arial" w:eastAsia="Calibri" w:hAnsi="Arial" w:cs="Arial"/>
          <w:sz w:val="24"/>
          <w:szCs w:val="24"/>
        </w:rPr>
        <w:t>, c</w:t>
      </w:r>
      <w:r w:rsidRPr="00475AAF">
        <w:rPr>
          <w:rFonts w:ascii="Arial" w:eastAsia="Calibri" w:hAnsi="Arial" w:cs="Arial"/>
          <w:sz w:val="24"/>
          <w:szCs w:val="24"/>
        </w:rPr>
        <w:t>hair jaune, ferme, tous usages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Rose de Berne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b/>
          <w:bCs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rose,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dense, sucrée, juteuse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Saint-Pierre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rouge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dense, de bonne saveur, à farcir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San Marzano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a</w:t>
      </w:r>
      <w:r w:rsidRPr="00475AAF">
        <w:rPr>
          <w:rFonts w:ascii="Arial" w:eastAsia="Calibri" w:hAnsi="Arial" w:cs="Arial"/>
          <w:sz w:val="24"/>
          <w:szCs w:val="24"/>
        </w:rPr>
        <w:t>llongée, rouge,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dense, ferme, bonne saveur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Striped German</w:t>
      </w:r>
      <w:r w:rsidR="006D39A8">
        <w:rPr>
          <w:rFonts w:ascii="Arial" w:eastAsia="Calibri" w:hAnsi="Arial" w:cs="Arial"/>
          <w:b/>
          <w:bCs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> </w:t>
      </w:r>
      <w:r w:rsidR="006D39A8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rouge et jaune,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rouge et jaune, sucrée, aime la chaleur</w:t>
      </w:r>
    </w:p>
    <w:p w:rsidR="006D39A8" w:rsidRP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53791A" w:rsidRDefault="0053791A" w:rsidP="00475AAF">
      <w:pPr>
        <w:pStyle w:val="Paragraphedeliste"/>
        <w:numPr>
          <w:ilvl w:val="0"/>
          <w:numId w:val="2"/>
        </w:numPr>
        <w:tabs>
          <w:tab w:val="left" w:pos="4536"/>
          <w:tab w:val="left" w:pos="4962"/>
        </w:tabs>
        <w:spacing w:after="240"/>
        <w:rPr>
          <w:rFonts w:ascii="Arial" w:eastAsia="Calibri" w:hAnsi="Arial" w:cs="Arial"/>
          <w:sz w:val="24"/>
          <w:szCs w:val="24"/>
        </w:rPr>
      </w:pPr>
      <w:r w:rsidRPr="00475AAF">
        <w:rPr>
          <w:rFonts w:ascii="Arial" w:eastAsia="Calibri" w:hAnsi="Arial" w:cs="Arial"/>
          <w:b/>
          <w:bCs/>
          <w:sz w:val="24"/>
          <w:szCs w:val="24"/>
        </w:rPr>
        <w:t>White Beauty </w:t>
      </w:r>
      <w:r w:rsidRPr="006D39A8">
        <w:rPr>
          <w:rFonts w:ascii="Arial" w:eastAsia="Calibri" w:hAnsi="Arial" w:cs="Arial"/>
          <w:b/>
          <w:sz w:val="24"/>
          <w:szCs w:val="24"/>
        </w:rPr>
        <w:t>ou</w:t>
      </w:r>
      <w:r w:rsidR="006D39A8" w:rsidRPr="006D39A8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6D39A8">
        <w:rPr>
          <w:rFonts w:ascii="Arial" w:eastAsia="Calibri" w:hAnsi="Arial" w:cs="Arial"/>
          <w:b/>
          <w:sz w:val="24"/>
          <w:szCs w:val="24"/>
        </w:rPr>
        <w:t>Beauté blanche</w:t>
      </w:r>
      <w:r w:rsidR="006D39A8" w:rsidRPr="006D39A8">
        <w:rPr>
          <w:rFonts w:ascii="Arial" w:eastAsia="Calibri" w:hAnsi="Arial" w:cs="Arial"/>
          <w:b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r</w:t>
      </w:r>
      <w:r w:rsidRPr="00475AAF">
        <w:rPr>
          <w:rFonts w:ascii="Arial" w:eastAsia="Calibri" w:hAnsi="Arial" w:cs="Arial"/>
          <w:sz w:val="24"/>
          <w:szCs w:val="24"/>
        </w:rPr>
        <w:t>onde, crème, à port indéterminé</w:t>
      </w:r>
      <w:r w:rsidR="006D39A8">
        <w:rPr>
          <w:rFonts w:ascii="Arial" w:eastAsia="Calibri" w:hAnsi="Arial" w:cs="Arial"/>
          <w:sz w:val="24"/>
          <w:szCs w:val="24"/>
        </w:rPr>
        <w:t>,</w:t>
      </w:r>
      <w:r w:rsidRPr="00475AAF">
        <w:rPr>
          <w:rFonts w:ascii="Arial" w:eastAsia="Calibri" w:hAnsi="Arial" w:cs="Arial"/>
          <w:sz w:val="24"/>
          <w:szCs w:val="24"/>
        </w:rPr>
        <w:t xml:space="preserve"> </w:t>
      </w:r>
      <w:r w:rsidR="006D39A8">
        <w:rPr>
          <w:rFonts w:ascii="Arial" w:eastAsia="Calibri" w:hAnsi="Arial" w:cs="Arial"/>
          <w:sz w:val="24"/>
          <w:szCs w:val="24"/>
        </w:rPr>
        <w:t>c</w:t>
      </w:r>
      <w:r w:rsidRPr="00475AAF">
        <w:rPr>
          <w:rFonts w:ascii="Arial" w:eastAsia="Calibri" w:hAnsi="Arial" w:cs="Arial"/>
          <w:sz w:val="24"/>
          <w:szCs w:val="24"/>
        </w:rPr>
        <w:t>hair crème, douce, sucrée, peu de graines</w:t>
      </w:r>
    </w:p>
    <w:p w:rsidR="006D39A8" w:rsidRDefault="006D39A8" w:rsidP="006D39A8">
      <w:pPr>
        <w:pStyle w:val="Paragraphedeliste"/>
        <w:rPr>
          <w:rFonts w:ascii="Arial" w:eastAsia="Calibri" w:hAnsi="Arial" w:cs="Arial"/>
          <w:sz w:val="24"/>
          <w:szCs w:val="24"/>
        </w:rPr>
      </w:pPr>
    </w:p>
    <w:p w:rsidR="006D39A8" w:rsidRDefault="006D39A8" w:rsidP="006D39A8">
      <w:pPr>
        <w:pStyle w:val="Paragraphedeliste"/>
        <w:spacing w:after="240"/>
        <w:ind w:left="0" w:right="-31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Listes non exhaustives</w:t>
      </w:r>
    </w:p>
    <w:p w:rsidR="006D39A8" w:rsidRDefault="006D39A8" w:rsidP="006D39A8">
      <w:pPr>
        <w:pStyle w:val="Paragraphedeliste"/>
        <w:spacing w:after="240"/>
        <w:ind w:left="0" w:right="-31" w:firstLine="0"/>
        <w:rPr>
          <w:rFonts w:ascii="Arial" w:eastAsia="Calibri" w:hAnsi="Arial" w:cs="Arial"/>
          <w:sz w:val="24"/>
          <w:szCs w:val="24"/>
        </w:rPr>
      </w:pPr>
    </w:p>
    <w:p w:rsidR="006D39A8" w:rsidRDefault="006D39A8" w:rsidP="006D39A8">
      <w:pPr>
        <w:pStyle w:val="Paragraphedeliste"/>
        <w:spacing w:after="240"/>
        <w:ind w:left="0" w:right="-31" w:firstLine="0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6D39A8">
        <w:rPr>
          <w:rFonts w:ascii="Arial" w:eastAsia="Calibri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9A8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6D39A8" w:rsidRDefault="006D39A8" w:rsidP="006D39A8">
      <w:pPr>
        <w:pStyle w:val="Paragraphedeliste"/>
        <w:spacing w:after="240"/>
        <w:ind w:left="0" w:right="-31" w:firstLine="0"/>
        <w:rPr>
          <w:rFonts w:ascii="Arial" w:eastAsia="Calibri" w:hAnsi="Arial" w:cs="Arial"/>
          <w:sz w:val="24"/>
          <w:szCs w:val="24"/>
        </w:rPr>
      </w:pPr>
    </w:p>
    <w:p w:rsidR="006D39A8" w:rsidRDefault="006D39A8" w:rsidP="006D39A8">
      <w:pPr>
        <w:pStyle w:val="Paragraphedeliste"/>
        <w:ind w:left="0" w:right="0" w:firstLine="0"/>
        <w:rPr>
          <w:rFonts w:ascii="Arial" w:hAnsi="Arial" w:cs="Arial"/>
          <w:bCs/>
          <w:color w:val="555555"/>
          <w:sz w:val="24"/>
          <w:szCs w:val="24"/>
        </w:rPr>
      </w:pPr>
      <w:r w:rsidRPr="004A486A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BF0E45">
        <w:rPr>
          <w:rFonts w:ascii="Arial" w:hAnsi="Arial" w:cs="Arial"/>
          <w:bCs/>
          <w:color w:val="555555"/>
          <w:sz w:val="24"/>
          <w:szCs w:val="24"/>
        </w:rPr>
        <w:t xml:space="preserve">2020 JDN  jardins du nord </w:t>
      </w:r>
    </w:p>
    <w:p w:rsidR="006A5C29" w:rsidRDefault="006D39A8" w:rsidP="006D39A8">
      <w:pPr>
        <w:pStyle w:val="Paragraphedeliste"/>
        <w:ind w:left="709" w:hanging="709"/>
      </w:pPr>
      <w:r>
        <w:rPr>
          <w:rFonts w:ascii="Arial" w:hAnsi="Arial" w:cs="Arial"/>
          <w:b/>
          <w:bCs/>
          <w:color w:val="555555"/>
          <w:sz w:val="24"/>
          <w:szCs w:val="24"/>
        </w:rPr>
        <w:t xml:space="preserve">Pour en parler sur le forum : </w:t>
      </w:r>
      <w:hyperlink r:id="rId10" w:anchor="p226543" w:history="1">
        <w:r w:rsidR="00F26D20">
          <w:rPr>
            <w:rStyle w:val="Lienhypertexte"/>
          </w:rPr>
          <w:t>https://www.jardins-du-nord.fr/viewtopic.php?f=44&amp;t=12556&amp;p=226543#p226543</w:t>
        </w:r>
      </w:hyperlink>
    </w:p>
    <w:sectPr w:rsidR="006A5C29" w:rsidSect="00475AAF">
      <w:footerReference w:type="default" r:id="rId11"/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23C" w:rsidRDefault="00C7223C" w:rsidP="00634C4C">
      <w:pPr>
        <w:spacing w:after="0" w:line="240" w:lineRule="auto"/>
      </w:pPr>
      <w:r>
        <w:separator/>
      </w:r>
    </w:p>
  </w:endnote>
  <w:endnote w:type="continuationSeparator" w:id="0">
    <w:p w:rsidR="00C7223C" w:rsidRDefault="00C7223C" w:rsidP="00634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0445469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634C4C" w:rsidRDefault="00634C4C">
            <w:pPr>
              <w:pStyle w:val="Pieddepage"/>
              <w:jc w:val="right"/>
            </w:pPr>
            <w:r>
              <w:t xml:space="preserve">Page </w:t>
            </w:r>
            <w:r w:rsidR="0002725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27257">
              <w:rPr>
                <w:b/>
                <w:sz w:val="24"/>
                <w:szCs w:val="24"/>
              </w:rPr>
              <w:fldChar w:fldCharType="separate"/>
            </w:r>
            <w:r w:rsidR="00C7223C">
              <w:rPr>
                <w:b/>
                <w:noProof/>
              </w:rPr>
              <w:t>1</w:t>
            </w:r>
            <w:r w:rsidR="00027257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02725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27257">
              <w:rPr>
                <w:b/>
                <w:sz w:val="24"/>
                <w:szCs w:val="24"/>
              </w:rPr>
              <w:fldChar w:fldCharType="separate"/>
            </w:r>
            <w:r w:rsidR="00C7223C">
              <w:rPr>
                <w:b/>
                <w:noProof/>
              </w:rPr>
              <w:t>1</w:t>
            </w:r>
            <w:r w:rsidR="0002725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634C4C" w:rsidRDefault="00634C4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23C" w:rsidRDefault="00C7223C" w:rsidP="00634C4C">
      <w:pPr>
        <w:spacing w:after="0" w:line="240" w:lineRule="auto"/>
      </w:pPr>
      <w:r>
        <w:separator/>
      </w:r>
    </w:p>
  </w:footnote>
  <w:footnote w:type="continuationSeparator" w:id="0">
    <w:p w:rsidR="00C7223C" w:rsidRDefault="00C7223C" w:rsidP="00634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F568E"/>
    <w:multiLevelType w:val="hybridMultilevel"/>
    <w:tmpl w:val="A918A0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87093D"/>
    <w:multiLevelType w:val="hybridMultilevel"/>
    <w:tmpl w:val="2E7E15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3791A"/>
    <w:rsid w:val="00027257"/>
    <w:rsid w:val="001B39CC"/>
    <w:rsid w:val="002229AD"/>
    <w:rsid w:val="002B3E64"/>
    <w:rsid w:val="003606A3"/>
    <w:rsid w:val="00475AAF"/>
    <w:rsid w:val="0053791A"/>
    <w:rsid w:val="00634C4C"/>
    <w:rsid w:val="006A4BE8"/>
    <w:rsid w:val="006A5C29"/>
    <w:rsid w:val="006D39A8"/>
    <w:rsid w:val="007F67FF"/>
    <w:rsid w:val="00A163D3"/>
    <w:rsid w:val="00B87182"/>
    <w:rsid w:val="00C413C4"/>
    <w:rsid w:val="00C7223C"/>
    <w:rsid w:val="00E26642"/>
    <w:rsid w:val="00F25A59"/>
    <w:rsid w:val="00F26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9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7F67FF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75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75AAF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75AA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634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634C4C"/>
  </w:style>
  <w:style w:type="paragraph" w:styleId="Pieddepage">
    <w:name w:val="footer"/>
    <w:basedOn w:val="Normal"/>
    <w:link w:val="PieddepageCar"/>
    <w:uiPriority w:val="99"/>
    <w:unhideWhenUsed/>
    <w:rsid w:val="00634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34C4C"/>
  </w:style>
  <w:style w:type="character" w:styleId="Lienhypertextesuivivisit">
    <w:name w:val="FollowedHyperlink"/>
    <w:basedOn w:val="Policepardfaut"/>
    <w:uiPriority w:val="99"/>
    <w:semiHidden/>
    <w:unhideWhenUsed/>
    <w:rsid w:val="00F26D2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jardins-du-nord.fr/viewtopic.php?f=44&amp;t=12556&amp;p=22654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2020-04-20T17:53:00Z</dcterms:created>
  <dcterms:modified xsi:type="dcterms:W3CDTF">2020-04-20T17:53:00Z</dcterms:modified>
</cp:coreProperties>
</file>