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5F1D71" w:rsidP="005F1D71">
      <w:pPr>
        <w:ind w:left="0" w:right="-30" w:firstLine="0"/>
        <w:jc w:val="center"/>
      </w:pPr>
      <w:r w:rsidRPr="005F1D71">
        <w:rPr>
          <w:noProof/>
          <w:lang w:eastAsia="fr-FR"/>
        </w:rPr>
        <w:drawing>
          <wp:inline distT="0" distB="0" distL="0" distR="0">
            <wp:extent cx="5127009" cy="621798"/>
            <wp:effectExtent l="19050" t="0" r="0" b="0"/>
            <wp:docPr id="2"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Ã©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132939" cy="622517"/>
                    </a:xfrm>
                    <a:prstGeom prst="rect">
                      <a:avLst/>
                    </a:prstGeom>
                    <a:noFill/>
                    <a:ln w="9525">
                      <a:noFill/>
                      <a:miter lim="800000"/>
                      <a:headEnd/>
                      <a:tailEnd/>
                    </a:ln>
                  </pic:spPr>
                </pic:pic>
              </a:graphicData>
            </a:graphic>
          </wp:inline>
        </w:drawing>
      </w:r>
    </w:p>
    <w:p w:rsidR="005F1D71" w:rsidRDefault="005F1D71" w:rsidP="005F1D71">
      <w:pPr>
        <w:ind w:left="0" w:right="-30" w:firstLine="0"/>
        <w:jc w:val="center"/>
        <w:rPr>
          <w:rFonts w:ascii="Arial" w:hAnsi="Arial" w:cs="Arial"/>
          <w:b/>
          <w:color w:val="FFFFFF"/>
          <w:sz w:val="36"/>
          <w:szCs w:val="36"/>
          <w:highlight w:val="darkGreen"/>
        </w:rPr>
      </w:pPr>
      <w:r>
        <w:rPr>
          <w:rFonts w:ascii="Arial" w:hAnsi="Arial" w:cs="Arial"/>
          <w:b/>
          <w:color w:val="FFFFFF"/>
          <w:sz w:val="36"/>
          <w:szCs w:val="36"/>
          <w:highlight w:val="darkGreen"/>
        </w:rPr>
        <w:t>Les</w:t>
      </w:r>
      <w:r w:rsidRPr="005F1D71">
        <w:rPr>
          <w:rFonts w:ascii="Arial" w:hAnsi="Arial" w:cs="Arial"/>
          <w:b/>
          <w:color w:val="FFFFFF"/>
          <w:sz w:val="36"/>
          <w:szCs w:val="36"/>
          <w:highlight w:val="darkGreen"/>
        </w:rPr>
        <w:t xml:space="preserve"> ennemi</w:t>
      </w:r>
      <w:r>
        <w:rPr>
          <w:rFonts w:ascii="Arial" w:hAnsi="Arial" w:cs="Arial"/>
          <w:b/>
          <w:color w:val="FFFFFF"/>
          <w:sz w:val="36"/>
          <w:szCs w:val="36"/>
          <w:highlight w:val="darkGreen"/>
        </w:rPr>
        <w:t>s</w:t>
      </w:r>
      <w:r w:rsidRPr="005F1D71">
        <w:rPr>
          <w:rFonts w:ascii="Arial" w:hAnsi="Arial" w:cs="Arial"/>
          <w:b/>
          <w:color w:val="FFFFFF"/>
          <w:sz w:val="36"/>
          <w:szCs w:val="36"/>
          <w:highlight w:val="darkGreen"/>
        </w:rPr>
        <w:t xml:space="preserve"> du jardinier</w:t>
      </w:r>
      <w:r>
        <w:rPr>
          <w:rFonts w:ascii="Arial" w:hAnsi="Arial" w:cs="Arial"/>
          <w:b/>
          <w:color w:val="FFFFFF"/>
          <w:sz w:val="36"/>
          <w:szCs w:val="36"/>
          <w:highlight w:val="darkGreen"/>
        </w:rPr>
        <w:t> : Les doryphores</w:t>
      </w:r>
    </w:p>
    <w:p w:rsidR="005F1D71" w:rsidRDefault="002061F3" w:rsidP="005F1D71">
      <w:pPr>
        <w:ind w:left="0" w:right="-30" w:firstLine="0"/>
        <w:jc w:val="center"/>
        <w:rPr>
          <w:rFonts w:ascii="Arial" w:hAnsi="Arial" w:cs="Arial"/>
          <w:b/>
          <w:color w:val="FFFFFF"/>
          <w:sz w:val="36"/>
          <w:szCs w:val="36"/>
          <w:highlight w:val="darkGreen"/>
        </w:rPr>
      </w:pPr>
      <w:r>
        <w:rPr>
          <w:noProof/>
          <w:lang w:eastAsia="fr-FR"/>
        </w:rPr>
        <w:drawing>
          <wp:inline distT="0" distB="0" distL="0" distR="0">
            <wp:extent cx="2749550" cy="1790700"/>
            <wp:effectExtent l="19050" t="0" r="0" b="0"/>
            <wp:docPr id="1" name="Image 1" descr="Description de cette image, également commentée ci-aprè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 cette image, également commentée ci-après"/>
                    <pic:cNvPicPr>
                      <a:picLocks noChangeAspect="1" noChangeArrowheads="1"/>
                    </pic:cNvPicPr>
                  </pic:nvPicPr>
                  <pic:blipFill>
                    <a:blip r:embed="rId8" cstate="print"/>
                    <a:srcRect/>
                    <a:stretch>
                      <a:fillRect/>
                    </a:stretch>
                  </pic:blipFill>
                  <pic:spPr bwMode="auto">
                    <a:xfrm>
                      <a:off x="0" y="0"/>
                      <a:ext cx="2749550" cy="1790700"/>
                    </a:xfrm>
                    <a:prstGeom prst="rect">
                      <a:avLst/>
                    </a:prstGeom>
                    <a:noFill/>
                    <a:ln w="9525">
                      <a:noFill/>
                      <a:miter lim="800000"/>
                      <a:headEnd/>
                      <a:tailEnd/>
                    </a:ln>
                  </pic:spPr>
                </pic:pic>
              </a:graphicData>
            </a:graphic>
          </wp:inline>
        </w:drawing>
      </w:r>
    </w:p>
    <w:p w:rsidR="005F1D71" w:rsidRPr="005F1D71" w:rsidRDefault="005F1D71" w:rsidP="00E507B2">
      <w:pPr>
        <w:ind w:left="0" w:right="-30" w:firstLine="0"/>
        <w:jc w:val="center"/>
        <w:rPr>
          <w:rFonts w:ascii="Arial" w:hAnsi="Arial" w:cs="Arial"/>
          <w:bCs/>
          <w:iCs/>
          <w:color w:val="333333"/>
          <w:sz w:val="24"/>
          <w:szCs w:val="24"/>
          <w:shd w:val="clear" w:color="auto" w:fill="FFFFFF"/>
        </w:rPr>
      </w:pPr>
      <w:r w:rsidRPr="005F1D71">
        <w:rPr>
          <w:rFonts w:ascii="Arial" w:hAnsi="Arial" w:cs="Arial"/>
          <w:bCs/>
          <w:iCs/>
          <w:color w:val="333333"/>
          <w:sz w:val="24"/>
          <w:szCs w:val="24"/>
          <w:shd w:val="clear" w:color="auto" w:fill="FFFFFF"/>
        </w:rPr>
        <w:t>Le </w:t>
      </w:r>
      <w:r w:rsidR="00E507B2">
        <w:rPr>
          <w:rFonts w:ascii="Arial" w:hAnsi="Arial" w:cs="Arial"/>
          <w:bCs/>
          <w:iCs/>
          <w:color w:val="333333"/>
          <w:sz w:val="24"/>
          <w:szCs w:val="24"/>
          <w:shd w:val="clear" w:color="auto" w:fill="FFFFFF"/>
        </w:rPr>
        <w:t>d</w:t>
      </w:r>
      <w:r w:rsidRPr="005F1D71">
        <w:rPr>
          <w:rFonts w:ascii="Arial" w:hAnsi="Arial" w:cs="Arial"/>
          <w:bCs/>
          <w:iCs/>
          <w:color w:val="333333"/>
          <w:sz w:val="24"/>
          <w:szCs w:val="24"/>
          <w:shd w:val="clear" w:color="auto" w:fill="FFFFFF"/>
        </w:rPr>
        <w:t>oryphore est un grand ravageur et le plus redoutable ennemi de la pomme de terre.</w:t>
      </w:r>
    </w:p>
    <w:p w:rsidR="005F1D71" w:rsidRDefault="005F1D71" w:rsidP="005F1D71">
      <w:pPr>
        <w:spacing w:after="240"/>
        <w:ind w:left="0" w:right="112" w:firstLine="0"/>
        <w:rPr>
          <w:rFonts w:ascii="Arial" w:hAnsi="Arial" w:cs="Arial"/>
          <w:b/>
          <w:bCs/>
          <w:iCs/>
          <w:color w:val="333333"/>
          <w:sz w:val="24"/>
          <w:szCs w:val="24"/>
          <w:shd w:val="clear" w:color="auto" w:fill="FFFFFF"/>
        </w:rPr>
      </w:pPr>
      <w:r w:rsidRPr="005F1D71">
        <w:rPr>
          <w:rFonts w:ascii="Arial" w:hAnsi="Arial" w:cs="Arial"/>
          <w:b/>
          <w:bCs/>
          <w:iCs/>
          <w:color w:val="333333"/>
          <w:sz w:val="24"/>
          <w:szCs w:val="24"/>
          <w:shd w:val="clear" w:color="auto" w:fill="FFFFFF"/>
        </w:rPr>
        <w:br/>
      </w:r>
      <w:r w:rsidRPr="005F1D71">
        <w:rPr>
          <w:rFonts w:ascii="Arial" w:hAnsi="Arial" w:cs="Arial"/>
          <w:b/>
          <w:color w:val="FFFFFF"/>
          <w:sz w:val="24"/>
          <w:szCs w:val="24"/>
          <w:highlight w:val="darkGreen"/>
        </w:rPr>
        <w:t>Nom scientifique</w:t>
      </w:r>
      <w:r w:rsidRPr="005F1D71">
        <w:rPr>
          <w:rFonts w:ascii="Arial" w:hAnsi="Arial" w:cs="Arial"/>
          <w:b/>
          <w:bCs/>
          <w:iCs/>
          <w:color w:val="333333"/>
          <w:sz w:val="24"/>
          <w:szCs w:val="24"/>
          <w:shd w:val="clear" w:color="auto" w:fill="FFFFFF"/>
        </w:rPr>
        <w:t xml:space="preserve"> </w:t>
      </w:r>
    </w:p>
    <w:p w:rsidR="005F1D71" w:rsidRPr="00E507B2" w:rsidRDefault="005F1D71" w:rsidP="005F1D71">
      <w:pPr>
        <w:ind w:left="0" w:right="-30" w:firstLine="0"/>
        <w:rPr>
          <w:rFonts w:ascii="Arial" w:hAnsi="Arial" w:cs="Arial"/>
          <w:bCs/>
          <w:iCs/>
          <w:color w:val="333333"/>
          <w:sz w:val="24"/>
          <w:szCs w:val="24"/>
          <w:shd w:val="clear" w:color="auto" w:fill="FFFFFF"/>
        </w:rPr>
      </w:pPr>
      <w:r w:rsidRPr="00E507B2">
        <w:rPr>
          <w:rFonts w:ascii="Arial" w:hAnsi="Arial" w:cs="Arial"/>
          <w:bCs/>
          <w:iCs/>
          <w:color w:val="333333"/>
          <w:sz w:val="24"/>
          <w:szCs w:val="24"/>
          <w:shd w:val="clear" w:color="auto" w:fill="FFFFFF"/>
        </w:rPr>
        <w:t>Leptinotarsa Decemlineata,</w:t>
      </w:r>
    </w:p>
    <w:p w:rsidR="005F1D71" w:rsidRPr="00E507B2" w:rsidRDefault="005F1D71" w:rsidP="005F1D71">
      <w:pPr>
        <w:ind w:left="0" w:right="-30" w:firstLine="0"/>
        <w:rPr>
          <w:rFonts w:ascii="Arial" w:hAnsi="Arial" w:cs="Arial"/>
          <w:bCs/>
          <w:iCs/>
          <w:color w:val="333333"/>
          <w:sz w:val="24"/>
          <w:szCs w:val="24"/>
          <w:shd w:val="clear" w:color="auto" w:fill="FFFFFF"/>
        </w:rPr>
      </w:pPr>
      <w:r w:rsidRPr="00E507B2">
        <w:rPr>
          <w:rFonts w:ascii="Arial" w:hAnsi="Arial" w:cs="Arial"/>
          <w:bCs/>
          <w:iCs/>
          <w:color w:val="333333"/>
          <w:sz w:val="24"/>
          <w:szCs w:val="24"/>
          <w:shd w:val="clear" w:color="auto" w:fill="FFFFFF"/>
        </w:rPr>
        <w:t>On le surnommait autrefois "Bête du Colorado".</w:t>
      </w:r>
    </w:p>
    <w:p w:rsidR="005F1D71" w:rsidRDefault="005F1D71" w:rsidP="005F1D71">
      <w:pPr>
        <w:ind w:left="0" w:right="-30" w:firstLine="0"/>
        <w:rPr>
          <w:rFonts w:ascii="Arial" w:hAnsi="Arial" w:cs="Arial"/>
          <w:bCs/>
          <w:iCs/>
          <w:color w:val="333333"/>
          <w:sz w:val="24"/>
          <w:szCs w:val="24"/>
          <w:shd w:val="clear" w:color="auto" w:fill="FFFFFF"/>
        </w:rPr>
      </w:pPr>
      <w:r w:rsidRPr="005F1D71">
        <w:rPr>
          <w:rFonts w:ascii="Arial" w:hAnsi="Arial" w:cs="Arial"/>
          <w:bCs/>
          <w:iCs/>
          <w:color w:val="333333"/>
          <w:sz w:val="24"/>
          <w:szCs w:val="24"/>
          <w:shd w:val="clear" w:color="auto" w:fill="FFFFFF"/>
        </w:rPr>
        <w:t>Les doryphores</w:t>
      </w:r>
      <w:r>
        <w:rPr>
          <w:rFonts w:ascii="Arial" w:hAnsi="Arial" w:cs="Arial"/>
          <w:bCs/>
          <w:iCs/>
          <w:color w:val="333333"/>
          <w:sz w:val="24"/>
          <w:szCs w:val="24"/>
          <w:shd w:val="clear" w:color="auto" w:fill="FFFFFF"/>
        </w:rPr>
        <w:t xml:space="preserve"> </w:t>
      </w:r>
      <w:r w:rsidRPr="005F1D71">
        <w:rPr>
          <w:rFonts w:ascii="Arial" w:hAnsi="Arial" w:cs="Arial"/>
          <w:bCs/>
          <w:iCs/>
          <w:color w:val="333333"/>
          <w:sz w:val="24"/>
          <w:szCs w:val="24"/>
          <w:shd w:val="clear" w:color="auto" w:fill="FFFFFF"/>
        </w:rPr>
        <w:t xml:space="preserve">sont des </w:t>
      </w:r>
      <w:r w:rsidRPr="00E507B2">
        <w:rPr>
          <w:rFonts w:ascii="Arial" w:hAnsi="Arial" w:cs="Arial"/>
          <w:bCs/>
          <w:iCs/>
          <w:color w:val="333333"/>
          <w:sz w:val="24"/>
          <w:szCs w:val="24"/>
          <w:shd w:val="clear" w:color="auto" w:fill="FFFFFF"/>
        </w:rPr>
        <w:t xml:space="preserve">coléoptères </w:t>
      </w:r>
      <w:r w:rsidR="00E507B2" w:rsidRPr="00E507B2">
        <w:rPr>
          <w:rFonts w:ascii="Arial" w:hAnsi="Arial" w:cs="Arial"/>
          <w:color w:val="202122"/>
          <w:sz w:val="24"/>
          <w:szCs w:val="24"/>
          <w:shd w:val="clear" w:color="auto" w:fill="FFFFFF"/>
        </w:rPr>
        <w:t> aux </w:t>
      </w:r>
      <w:r w:rsidR="00E507B2" w:rsidRPr="00E507B2">
        <w:rPr>
          <w:rFonts w:ascii="Arial" w:hAnsi="Arial" w:cs="Arial"/>
          <w:sz w:val="24"/>
          <w:szCs w:val="24"/>
          <w:shd w:val="clear" w:color="auto" w:fill="FFFFFF"/>
        </w:rPr>
        <w:t>élytres</w:t>
      </w:r>
      <w:r w:rsidR="00E507B2">
        <w:t xml:space="preserve"> </w:t>
      </w:r>
      <w:r w:rsidRPr="005F1D71">
        <w:rPr>
          <w:rFonts w:ascii="Arial" w:hAnsi="Arial" w:cs="Arial"/>
          <w:bCs/>
          <w:iCs/>
          <w:color w:val="333333"/>
          <w:sz w:val="24"/>
          <w:szCs w:val="24"/>
          <w:shd w:val="clear" w:color="auto" w:fill="FFFFFF"/>
        </w:rPr>
        <w:t xml:space="preserve">jaunes avec des bandes noires, insectes défoliateurs très voraces. Les larves sont beaucoup plus dangereuses que les adultes car très </w:t>
      </w:r>
      <w:r>
        <w:rPr>
          <w:rFonts w:ascii="Arial" w:hAnsi="Arial" w:cs="Arial"/>
          <w:bCs/>
          <w:iCs/>
          <w:color w:val="333333"/>
          <w:sz w:val="24"/>
          <w:szCs w:val="24"/>
          <w:shd w:val="clear" w:color="auto" w:fill="FFFFFF"/>
        </w:rPr>
        <w:t>gourmand</w:t>
      </w:r>
      <w:r w:rsidRPr="005F1D71">
        <w:rPr>
          <w:rFonts w:ascii="Arial" w:hAnsi="Arial" w:cs="Arial"/>
          <w:bCs/>
          <w:iCs/>
          <w:color w:val="333333"/>
          <w:sz w:val="24"/>
          <w:szCs w:val="24"/>
          <w:shd w:val="clear" w:color="auto" w:fill="FFFFFF"/>
        </w:rPr>
        <w:t>es.</w:t>
      </w:r>
      <w:r>
        <w:rPr>
          <w:rFonts w:ascii="Arial" w:hAnsi="Arial" w:cs="Arial"/>
          <w:bCs/>
          <w:iCs/>
          <w:color w:val="333333"/>
          <w:sz w:val="24"/>
          <w:szCs w:val="24"/>
          <w:shd w:val="clear" w:color="auto" w:fill="FFFFFF"/>
        </w:rPr>
        <w:t xml:space="preserve"> </w:t>
      </w:r>
      <w:r w:rsidRPr="005F1D71">
        <w:rPr>
          <w:rFonts w:ascii="Arial" w:hAnsi="Arial" w:cs="Arial"/>
          <w:bCs/>
          <w:iCs/>
          <w:color w:val="333333"/>
          <w:sz w:val="24"/>
          <w:szCs w:val="24"/>
          <w:shd w:val="clear" w:color="auto" w:fill="FFFFFF"/>
        </w:rPr>
        <w:t>Ils aiment autant les feuilles que les tubercules.</w:t>
      </w:r>
    </w:p>
    <w:p w:rsidR="005F1D71" w:rsidRDefault="005F1D71" w:rsidP="005F1D71">
      <w:pPr>
        <w:ind w:left="0" w:right="-30" w:firstLine="0"/>
        <w:rPr>
          <w:rFonts w:ascii="Arial" w:hAnsi="Arial" w:cs="Arial"/>
          <w:bCs/>
          <w:iCs/>
          <w:color w:val="333333"/>
          <w:sz w:val="24"/>
          <w:szCs w:val="24"/>
          <w:shd w:val="clear" w:color="auto" w:fill="FFFFFF"/>
        </w:rPr>
      </w:pPr>
      <w:r w:rsidRPr="005F1D71">
        <w:rPr>
          <w:rFonts w:ascii="Arial" w:hAnsi="Arial" w:cs="Arial"/>
          <w:bCs/>
          <w:iCs/>
          <w:color w:val="333333"/>
          <w:sz w:val="24"/>
          <w:szCs w:val="24"/>
          <w:shd w:val="clear" w:color="auto" w:fill="FFFFFF"/>
        </w:rPr>
        <w:t>Les adultes hivernent dans la terre et se réveillent au printemps en remontant à la surface. Ils sont très actifs du mois d'avril au mois de septembre et surtout en cas de chaleur accompagnée de sécheresse.</w:t>
      </w:r>
    </w:p>
    <w:p w:rsidR="005F1D71" w:rsidRDefault="005F1D71" w:rsidP="005F1D71">
      <w:pPr>
        <w:ind w:left="0" w:right="-30" w:firstLine="0"/>
        <w:rPr>
          <w:rFonts w:ascii="Arial" w:hAnsi="Arial" w:cs="Arial"/>
          <w:bCs/>
          <w:iCs/>
          <w:color w:val="333333"/>
          <w:sz w:val="24"/>
          <w:szCs w:val="24"/>
          <w:shd w:val="clear" w:color="auto" w:fill="FFFFFF"/>
        </w:rPr>
      </w:pPr>
      <w:r w:rsidRPr="005F1D71">
        <w:rPr>
          <w:rFonts w:ascii="Arial" w:hAnsi="Arial" w:cs="Arial"/>
          <w:bCs/>
          <w:iCs/>
          <w:color w:val="333333"/>
          <w:sz w:val="24"/>
          <w:szCs w:val="24"/>
          <w:shd w:val="clear" w:color="auto" w:fill="FFFFFF"/>
        </w:rPr>
        <w:t>Une récolte de pommes de terre peut être entièrement détruite par une attaque de doryphores.</w:t>
      </w:r>
    </w:p>
    <w:p w:rsidR="005F1D71" w:rsidRDefault="005F1D71" w:rsidP="005F1D71">
      <w:pPr>
        <w:ind w:left="0" w:right="-30" w:firstLine="0"/>
        <w:rPr>
          <w:rFonts w:ascii="Arial" w:hAnsi="Arial" w:cs="Arial"/>
          <w:bCs/>
          <w:iCs/>
          <w:color w:val="333333"/>
          <w:sz w:val="24"/>
          <w:szCs w:val="24"/>
          <w:shd w:val="clear" w:color="auto" w:fill="FFFFFF"/>
        </w:rPr>
      </w:pPr>
      <w:r w:rsidRPr="005F1D71">
        <w:rPr>
          <w:rFonts w:ascii="Arial" w:hAnsi="Arial" w:cs="Arial"/>
          <w:bCs/>
          <w:iCs/>
          <w:color w:val="333333"/>
          <w:sz w:val="24"/>
          <w:szCs w:val="24"/>
          <w:shd w:val="clear" w:color="auto" w:fill="FFFFFF"/>
        </w:rPr>
        <w:lastRenderedPageBreak/>
        <w:t>Il ne faut jamais oublier l'adage qui précise qu'il faut toujours mieux prévenir que guérir.  Des bonnes conditions de culture et une bonne prévention évitent  bien souvent des attaques virulentes.</w:t>
      </w:r>
    </w:p>
    <w:p w:rsidR="005F1D71" w:rsidRDefault="005F1D71" w:rsidP="00E507B2">
      <w:pPr>
        <w:spacing w:after="240"/>
        <w:ind w:left="0" w:right="-30" w:firstLine="0"/>
        <w:rPr>
          <w:rFonts w:ascii="Arial" w:hAnsi="Arial" w:cs="Arial"/>
          <w:bCs/>
          <w:iCs/>
          <w:color w:val="333333"/>
          <w:sz w:val="24"/>
          <w:szCs w:val="24"/>
          <w:shd w:val="clear" w:color="auto" w:fill="FFFFFF"/>
        </w:rPr>
      </w:pPr>
      <w:r w:rsidRPr="005F1D71">
        <w:rPr>
          <w:rFonts w:ascii="Arial" w:hAnsi="Arial" w:cs="Arial"/>
          <w:bCs/>
          <w:iCs/>
          <w:color w:val="333333"/>
          <w:sz w:val="24"/>
          <w:szCs w:val="24"/>
          <w:shd w:val="clear" w:color="auto" w:fill="FFFFFF"/>
        </w:rPr>
        <w:t>Un autre principe à avoir en tête est qu'il faut toujours  désinfecter le matériel de jardinage en cas de soins sur des plantes atteintes pour ne pas contaminer les autres</w:t>
      </w:r>
      <w:r w:rsidR="00E507B2">
        <w:rPr>
          <w:rFonts w:ascii="Arial" w:hAnsi="Arial" w:cs="Arial"/>
          <w:bCs/>
          <w:iCs/>
          <w:color w:val="333333"/>
          <w:sz w:val="24"/>
          <w:szCs w:val="24"/>
          <w:shd w:val="clear" w:color="auto" w:fill="FFFFFF"/>
        </w:rPr>
        <w:t>.</w:t>
      </w:r>
    </w:p>
    <w:p w:rsidR="00E507B2" w:rsidRDefault="00E507B2" w:rsidP="00E507B2">
      <w:pPr>
        <w:ind w:left="0" w:right="112" w:firstLine="0"/>
        <w:rPr>
          <w:rFonts w:ascii="Arial" w:hAnsi="Arial" w:cs="Arial"/>
          <w:b/>
          <w:color w:val="FFFFFF"/>
          <w:sz w:val="24"/>
          <w:szCs w:val="24"/>
          <w:highlight w:val="darkGreen"/>
        </w:rPr>
      </w:pPr>
      <w:r w:rsidRPr="00E507B2">
        <w:rPr>
          <w:rFonts w:ascii="Arial" w:hAnsi="Arial" w:cs="Arial"/>
          <w:b/>
          <w:color w:val="FFFFFF"/>
          <w:sz w:val="24"/>
          <w:szCs w:val="24"/>
          <w:highlight w:val="darkGreen"/>
        </w:rPr>
        <w:t>Description</w:t>
      </w:r>
    </w:p>
    <w:p w:rsidR="00E507B2" w:rsidRPr="00E507B2" w:rsidRDefault="00E507B2" w:rsidP="00E507B2">
      <w:pPr>
        <w:pStyle w:val="NormalWeb"/>
        <w:shd w:val="clear" w:color="auto" w:fill="FFFFFF"/>
        <w:spacing w:before="120" w:beforeAutospacing="0" w:after="120" w:afterAutospacing="0"/>
        <w:rPr>
          <w:rFonts w:ascii="Arial" w:hAnsi="Arial" w:cs="Arial"/>
          <w:color w:val="202122"/>
        </w:rPr>
      </w:pPr>
      <w:r w:rsidRPr="00E507B2">
        <w:rPr>
          <w:rFonts w:ascii="Arial" w:hAnsi="Arial" w:cs="Arial"/>
          <w:color w:val="202122"/>
        </w:rPr>
        <w:t>L'imago est un insecte de 10 à 12 mm de long, de forme ovale, fortement bombé sur le dessus. La tête jaune porte une tache frontale ayant la forme de la lettre V. Le thorax, brun roux, présente quelques taches noires. Chaque élytre, jaune clair, a cinq bandes longitudinales noires caractéristiques.</w:t>
      </w:r>
    </w:p>
    <w:p w:rsidR="00E507B2" w:rsidRDefault="00E507B2" w:rsidP="00E507B2">
      <w:pPr>
        <w:pStyle w:val="NormalWeb"/>
        <w:shd w:val="clear" w:color="auto" w:fill="FFFFFF"/>
        <w:spacing w:before="120" w:beforeAutospacing="0" w:after="120" w:afterAutospacing="0"/>
        <w:rPr>
          <w:rFonts w:ascii="Arial" w:hAnsi="Arial" w:cs="Arial"/>
          <w:color w:val="202122"/>
        </w:rPr>
      </w:pPr>
      <w:r w:rsidRPr="00E507B2">
        <w:rPr>
          <w:rFonts w:ascii="Arial" w:hAnsi="Arial" w:cs="Arial"/>
          <w:color w:val="202122"/>
        </w:rPr>
        <w:t>Le dimorphisme sexuel est très peu marqué. Le mâle est légèrement plus petit et de forme légèrement plus allongée</w:t>
      </w:r>
      <w:r>
        <w:rPr>
          <w:rFonts w:ascii="Arial" w:hAnsi="Arial" w:cs="Arial"/>
          <w:color w:val="202122"/>
        </w:rPr>
        <w:t xml:space="preserve">. </w:t>
      </w:r>
      <w:r w:rsidRPr="00E507B2">
        <w:rPr>
          <w:rFonts w:ascii="Arial" w:hAnsi="Arial" w:cs="Arial"/>
          <w:color w:val="202122"/>
        </w:rPr>
        <w:t xml:space="preserve">Les mâles ont une petite dépression, ou fossette, absente chez les femelles. </w:t>
      </w:r>
    </w:p>
    <w:p w:rsidR="00E507B2" w:rsidRDefault="00E507B2" w:rsidP="00E507B2">
      <w:pPr>
        <w:pStyle w:val="NormalWeb"/>
        <w:shd w:val="clear" w:color="auto" w:fill="FFFFFF"/>
        <w:spacing w:before="120" w:beforeAutospacing="0" w:after="120" w:afterAutospacing="0"/>
        <w:rPr>
          <w:rFonts w:ascii="Arial" w:hAnsi="Arial" w:cs="Arial"/>
          <w:color w:val="202122"/>
        </w:rPr>
      </w:pPr>
      <w:r w:rsidRPr="00E507B2">
        <w:rPr>
          <w:rFonts w:ascii="Arial" w:hAnsi="Arial" w:cs="Arial"/>
          <w:color w:val="202122"/>
        </w:rPr>
        <w:t>Les œufs, de couleur jaune soutenu et de forme ovale allongée, ont de 1,5 à 2 mm de long et 0,8 mm de large en moyenne. Ils sont dressés sur la face inférieure des feuilles par groupes de 20 à 30, voire plus, fixés à la base par une matière adhésive.</w:t>
      </w:r>
    </w:p>
    <w:p w:rsidR="00BC7D52" w:rsidRPr="00E507B2" w:rsidRDefault="00BC7D52" w:rsidP="00E507B2">
      <w:pPr>
        <w:pStyle w:val="NormalWeb"/>
        <w:shd w:val="clear" w:color="auto" w:fill="FFFFFF"/>
        <w:spacing w:before="120" w:beforeAutospacing="0" w:after="120" w:afterAutospacing="0"/>
        <w:rPr>
          <w:rFonts w:ascii="Arial" w:hAnsi="Arial" w:cs="Arial"/>
          <w:color w:val="202122"/>
        </w:rPr>
      </w:pPr>
    </w:p>
    <w:p w:rsidR="00E507B2" w:rsidRPr="00BC7D52" w:rsidRDefault="00BC7D52" w:rsidP="00BC7D52">
      <w:pPr>
        <w:ind w:left="0" w:right="112" w:firstLine="0"/>
        <w:jc w:val="center"/>
        <w:rPr>
          <w:rFonts w:ascii="Arial" w:eastAsia="Times New Roman" w:hAnsi="Arial" w:cs="Arial"/>
          <w:color w:val="202122"/>
          <w:lang w:eastAsia="fr-FR"/>
        </w:rPr>
      </w:pPr>
      <w:r>
        <w:rPr>
          <w:noProof/>
          <w:lang w:eastAsia="fr-FR"/>
        </w:rPr>
        <w:drawing>
          <wp:inline distT="0" distB="0" distL="0" distR="0">
            <wp:extent cx="1777202" cy="2371085"/>
            <wp:effectExtent l="19050" t="0" r="0" b="0"/>
            <wp:docPr id="4" name="Image 4" descr="Œufs de doryphore au revers d'une feu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Œufs de doryphore au revers d'une feuille"/>
                    <pic:cNvPicPr>
                      <a:picLocks noChangeAspect="1" noChangeArrowheads="1"/>
                    </pic:cNvPicPr>
                  </pic:nvPicPr>
                  <pic:blipFill>
                    <a:blip r:embed="rId9" cstate="print"/>
                    <a:srcRect/>
                    <a:stretch>
                      <a:fillRect/>
                    </a:stretch>
                  </pic:blipFill>
                  <pic:spPr bwMode="auto">
                    <a:xfrm flipV="1">
                      <a:off x="0" y="0"/>
                      <a:ext cx="1778931" cy="2373392"/>
                    </a:xfrm>
                    <a:prstGeom prst="rect">
                      <a:avLst/>
                    </a:prstGeom>
                    <a:noFill/>
                    <a:ln w="9525">
                      <a:noFill/>
                      <a:miter lim="800000"/>
                      <a:headEnd/>
                      <a:tailEnd/>
                    </a:ln>
                  </pic:spPr>
                </pic:pic>
              </a:graphicData>
            </a:graphic>
          </wp:inline>
        </w:drawing>
      </w:r>
      <w:r>
        <w:rPr>
          <w:rFonts w:ascii="Arial" w:eastAsia="Times New Roman" w:hAnsi="Arial" w:cs="Arial"/>
          <w:color w:val="202122"/>
          <w:lang w:eastAsia="fr-FR"/>
        </w:rPr>
        <w:t xml:space="preserve"> </w:t>
      </w:r>
      <w:r w:rsidRPr="00BC7D52">
        <w:rPr>
          <w:rFonts w:ascii="Arial" w:eastAsia="Times New Roman" w:hAnsi="Arial" w:cs="Arial"/>
          <w:color w:val="202122"/>
          <w:lang w:eastAsia="fr-FR"/>
        </w:rPr>
        <w:t>Les œufs</w:t>
      </w:r>
    </w:p>
    <w:p w:rsidR="00BC7D52" w:rsidRDefault="00BC7D52" w:rsidP="00BC7D52">
      <w:pPr>
        <w:ind w:left="0" w:right="112" w:firstLine="0"/>
        <w:jc w:val="center"/>
        <w:rPr>
          <w:rFonts w:ascii="Arial" w:hAnsi="Arial" w:cs="Arial"/>
          <w:b/>
          <w:color w:val="FFFFFF"/>
          <w:sz w:val="24"/>
          <w:szCs w:val="24"/>
          <w:highlight w:val="darkGreen"/>
        </w:rPr>
      </w:pPr>
    </w:p>
    <w:p w:rsidR="002061F3" w:rsidRDefault="002061F3" w:rsidP="002061F3">
      <w:pPr>
        <w:ind w:left="0" w:right="112" w:firstLine="0"/>
        <w:rPr>
          <w:rFonts w:ascii="Arial" w:hAnsi="Arial" w:cs="Arial"/>
          <w:bCs/>
          <w:iCs/>
          <w:color w:val="333333"/>
          <w:sz w:val="24"/>
          <w:szCs w:val="24"/>
          <w:shd w:val="clear" w:color="auto" w:fill="FFFFFF"/>
        </w:rPr>
      </w:pPr>
      <w:r w:rsidRPr="002061F3">
        <w:rPr>
          <w:rFonts w:ascii="Arial" w:hAnsi="Arial" w:cs="Arial"/>
          <w:b/>
          <w:color w:val="FFFFFF"/>
          <w:sz w:val="24"/>
          <w:szCs w:val="24"/>
          <w:highlight w:val="darkGreen"/>
        </w:rPr>
        <w:t>Végétaux sensibles</w:t>
      </w:r>
    </w:p>
    <w:p w:rsidR="00E507B2" w:rsidRDefault="005F1D71" w:rsidP="00E507B2">
      <w:pPr>
        <w:spacing w:after="240" w:line="240" w:lineRule="auto"/>
        <w:ind w:left="0" w:right="0" w:firstLine="0"/>
        <w:rPr>
          <w:rFonts w:ascii="Arial" w:hAnsi="Arial" w:cs="Arial"/>
          <w:bCs/>
          <w:iCs/>
          <w:color w:val="333333"/>
          <w:sz w:val="24"/>
          <w:szCs w:val="24"/>
          <w:shd w:val="clear" w:color="auto" w:fill="FFFFFF"/>
        </w:rPr>
      </w:pPr>
      <w:r w:rsidRPr="005F1D71">
        <w:rPr>
          <w:rFonts w:ascii="Arial" w:hAnsi="Arial" w:cs="Arial"/>
          <w:bCs/>
          <w:iCs/>
          <w:color w:val="333333"/>
          <w:sz w:val="24"/>
          <w:szCs w:val="24"/>
          <w:shd w:val="clear" w:color="auto" w:fill="FFFFFF"/>
        </w:rPr>
        <w:t>Tous les légumes de la famille des Solanacées, comme les </w:t>
      </w:r>
      <w:hyperlink r:id="rId10" w:tgtFrame="_blank" w:history="1">
        <w:r w:rsidRPr="005F1D71">
          <w:rPr>
            <w:rFonts w:ascii="Arial" w:hAnsi="Arial" w:cs="Arial"/>
            <w:bCs/>
            <w:iCs/>
            <w:color w:val="333333"/>
            <w:sz w:val="24"/>
            <w:szCs w:val="24"/>
            <w:shd w:val="clear" w:color="auto" w:fill="FFFFFF"/>
          </w:rPr>
          <w:t>aubergines</w:t>
        </w:r>
      </w:hyperlink>
      <w:r w:rsidRPr="005F1D71">
        <w:rPr>
          <w:rFonts w:ascii="Arial" w:hAnsi="Arial" w:cs="Arial"/>
          <w:bCs/>
          <w:iCs/>
          <w:color w:val="333333"/>
          <w:sz w:val="24"/>
          <w:szCs w:val="24"/>
          <w:shd w:val="clear" w:color="auto" w:fill="FFFFFF"/>
        </w:rPr>
        <w:t>, les </w:t>
      </w:r>
      <w:hyperlink r:id="rId11" w:tgtFrame="_blank" w:history="1">
        <w:r w:rsidRPr="005F1D71">
          <w:rPr>
            <w:rFonts w:ascii="Arial" w:hAnsi="Arial" w:cs="Arial"/>
            <w:bCs/>
            <w:iCs/>
            <w:color w:val="333333"/>
            <w:sz w:val="24"/>
            <w:szCs w:val="24"/>
            <w:shd w:val="clear" w:color="auto" w:fill="FFFFFF"/>
          </w:rPr>
          <w:t>piments</w:t>
        </w:r>
      </w:hyperlink>
      <w:r w:rsidRPr="005F1D71">
        <w:rPr>
          <w:rFonts w:ascii="Arial" w:hAnsi="Arial" w:cs="Arial"/>
          <w:bCs/>
          <w:iCs/>
          <w:color w:val="333333"/>
          <w:sz w:val="24"/>
          <w:szCs w:val="24"/>
          <w:shd w:val="clear" w:color="auto" w:fill="FFFFFF"/>
        </w:rPr>
        <w:t>, les </w:t>
      </w:r>
      <w:hyperlink r:id="rId12" w:tgtFrame="_blank" w:history="1">
        <w:r w:rsidRPr="005F1D71">
          <w:rPr>
            <w:rFonts w:ascii="Arial" w:hAnsi="Arial" w:cs="Arial"/>
            <w:bCs/>
            <w:iCs/>
            <w:color w:val="333333"/>
            <w:sz w:val="24"/>
            <w:szCs w:val="24"/>
            <w:shd w:val="clear" w:color="auto" w:fill="FFFFFF"/>
          </w:rPr>
          <w:t>poivrons</w:t>
        </w:r>
      </w:hyperlink>
      <w:r w:rsidRPr="005F1D71">
        <w:rPr>
          <w:rFonts w:ascii="Arial" w:hAnsi="Arial" w:cs="Arial"/>
          <w:bCs/>
          <w:iCs/>
          <w:color w:val="333333"/>
          <w:sz w:val="24"/>
          <w:szCs w:val="24"/>
          <w:shd w:val="clear" w:color="auto" w:fill="FFFFFF"/>
        </w:rPr>
        <w:t> et les </w:t>
      </w:r>
      <w:hyperlink r:id="rId13" w:tgtFrame="_blank" w:history="1">
        <w:r w:rsidRPr="005F1D71">
          <w:rPr>
            <w:rFonts w:ascii="Arial" w:hAnsi="Arial" w:cs="Arial"/>
            <w:bCs/>
            <w:iCs/>
            <w:color w:val="333333"/>
            <w:sz w:val="24"/>
            <w:szCs w:val="24"/>
            <w:shd w:val="clear" w:color="auto" w:fill="FFFFFF"/>
          </w:rPr>
          <w:t>tomates</w:t>
        </w:r>
      </w:hyperlink>
      <w:r w:rsidRPr="005F1D71">
        <w:rPr>
          <w:rFonts w:ascii="Arial" w:hAnsi="Arial" w:cs="Arial"/>
          <w:bCs/>
          <w:iCs/>
          <w:color w:val="333333"/>
          <w:sz w:val="24"/>
          <w:szCs w:val="24"/>
          <w:shd w:val="clear" w:color="auto" w:fill="FFFFFF"/>
        </w:rPr>
        <w:t>, sont tr</w:t>
      </w:r>
      <w:r w:rsidR="002061F3">
        <w:rPr>
          <w:rFonts w:ascii="Arial" w:hAnsi="Arial" w:cs="Arial"/>
          <w:bCs/>
          <w:iCs/>
          <w:color w:val="333333"/>
          <w:sz w:val="24"/>
          <w:szCs w:val="24"/>
          <w:shd w:val="clear" w:color="auto" w:fill="FFFFFF"/>
        </w:rPr>
        <w:t>ès appréciées des doryphores. M</w:t>
      </w:r>
      <w:r w:rsidRPr="005F1D71">
        <w:rPr>
          <w:rFonts w:ascii="Arial" w:hAnsi="Arial" w:cs="Arial"/>
          <w:bCs/>
          <w:iCs/>
          <w:color w:val="333333"/>
          <w:sz w:val="24"/>
          <w:szCs w:val="24"/>
          <w:shd w:val="clear" w:color="auto" w:fill="FFFFFF"/>
        </w:rPr>
        <w:t>ais ce sont les pommes de terre qui sont les plus concernées par les attaques.</w:t>
      </w:r>
    </w:p>
    <w:p w:rsidR="002061F3" w:rsidRPr="002061F3" w:rsidRDefault="002061F3" w:rsidP="00E507B2">
      <w:pPr>
        <w:spacing w:after="240" w:line="240" w:lineRule="auto"/>
        <w:ind w:left="0" w:right="0" w:firstLine="0"/>
        <w:rPr>
          <w:rFonts w:ascii="Arial" w:hAnsi="Arial" w:cs="Arial"/>
          <w:b/>
          <w:color w:val="FFFFFF"/>
          <w:sz w:val="24"/>
          <w:szCs w:val="24"/>
          <w:highlight w:val="darkGreen"/>
        </w:rPr>
      </w:pPr>
      <w:r w:rsidRPr="002061F3">
        <w:rPr>
          <w:rFonts w:ascii="Arial" w:hAnsi="Arial" w:cs="Arial"/>
          <w:b/>
          <w:color w:val="FFFFFF"/>
          <w:sz w:val="24"/>
          <w:szCs w:val="24"/>
          <w:highlight w:val="darkGreen"/>
        </w:rPr>
        <w:t>Comment reconnaître les symptômes</w:t>
      </w:r>
    </w:p>
    <w:p w:rsidR="002061F3" w:rsidRDefault="005F1D71" w:rsidP="002061F3">
      <w:pPr>
        <w:pStyle w:val="Paragraphedeliste"/>
        <w:numPr>
          <w:ilvl w:val="0"/>
          <w:numId w:val="2"/>
        </w:numPr>
        <w:ind w:right="-30"/>
        <w:rPr>
          <w:rFonts w:ascii="Arial" w:hAnsi="Arial" w:cs="Arial"/>
          <w:bCs/>
          <w:iCs/>
          <w:color w:val="333333"/>
          <w:sz w:val="24"/>
          <w:szCs w:val="24"/>
          <w:shd w:val="clear" w:color="auto" w:fill="FFFFFF"/>
        </w:rPr>
      </w:pPr>
      <w:r w:rsidRPr="002061F3">
        <w:rPr>
          <w:rFonts w:ascii="Arial" w:hAnsi="Arial" w:cs="Arial"/>
          <w:bCs/>
          <w:iCs/>
          <w:color w:val="333333"/>
          <w:sz w:val="24"/>
          <w:szCs w:val="24"/>
          <w:shd w:val="clear" w:color="auto" w:fill="FFFFFF"/>
        </w:rPr>
        <w:t>Le feuillage ressemble à une sorte de dentelle car les larves grignotent la feuille en laissant uniqu</w:t>
      </w:r>
      <w:r w:rsidR="002061F3" w:rsidRPr="002061F3">
        <w:rPr>
          <w:rFonts w:ascii="Arial" w:hAnsi="Arial" w:cs="Arial"/>
          <w:bCs/>
          <w:iCs/>
          <w:color w:val="333333"/>
          <w:sz w:val="24"/>
          <w:szCs w:val="24"/>
          <w:shd w:val="clear" w:color="auto" w:fill="FFFFFF"/>
        </w:rPr>
        <w:t>ement les nervures.</w:t>
      </w:r>
    </w:p>
    <w:p w:rsidR="002061F3" w:rsidRDefault="005F1D71" w:rsidP="002061F3">
      <w:pPr>
        <w:pStyle w:val="Paragraphedeliste"/>
        <w:numPr>
          <w:ilvl w:val="0"/>
          <w:numId w:val="2"/>
        </w:numPr>
        <w:ind w:right="-30"/>
        <w:rPr>
          <w:rFonts w:ascii="Arial" w:hAnsi="Arial" w:cs="Arial"/>
          <w:bCs/>
          <w:iCs/>
          <w:color w:val="333333"/>
          <w:sz w:val="24"/>
          <w:szCs w:val="24"/>
          <w:shd w:val="clear" w:color="auto" w:fill="FFFFFF"/>
        </w:rPr>
      </w:pPr>
      <w:r w:rsidRPr="002061F3">
        <w:rPr>
          <w:rFonts w:ascii="Arial" w:hAnsi="Arial" w:cs="Arial"/>
          <w:bCs/>
          <w:iCs/>
          <w:color w:val="333333"/>
          <w:sz w:val="24"/>
          <w:szCs w:val="24"/>
          <w:shd w:val="clear" w:color="auto" w:fill="FFFFFF"/>
        </w:rPr>
        <w:t>Sur le feuillage ont distingue les larves qui sont oranges a</w:t>
      </w:r>
      <w:r w:rsidR="002061F3" w:rsidRPr="002061F3">
        <w:rPr>
          <w:rFonts w:ascii="Arial" w:hAnsi="Arial" w:cs="Arial"/>
          <w:bCs/>
          <w:iCs/>
          <w:color w:val="333333"/>
          <w:sz w:val="24"/>
          <w:szCs w:val="24"/>
          <w:shd w:val="clear" w:color="auto" w:fill="FFFFFF"/>
        </w:rPr>
        <w:t>vec des petits points noirs.</w:t>
      </w:r>
    </w:p>
    <w:p w:rsidR="005F1D71" w:rsidRDefault="005F1D71" w:rsidP="002061F3">
      <w:pPr>
        <w:pStyle w:val="Paragraphedeliste"/>
        <w:numPr>
          <w:ilvl w:val="0"/>
          <w:numId w:val="2"/>
        </w:numPr>
        <w:spacing w:after="240"/>
        <w:ind w:right="-30"/>
        <w:rPr>
          <w:rFonts w:ascii="Arial" w:hAnsi="Arial" w:cs="Arial"/>
          <w:bCs/>
          <w:iCs/>
          <w:color w:val="333333"/>
          <w:sz w:val="24"/>
          <w:szCs w:val="24"/>
          <w:shd w:val="clear" w:color="auto" w:fill="FFFFFF"/>
        </w:rPr>
      </w:pPr>
      <w:r w:rsidRPr="002061F3">
        <w:rPr>
          <w:rFonts w:ascii="Arial" w:hAnsi="Arial" w:cs="Arial"/>
          <w:bCs/>
          <w:iCs/>
          <w:color w:val="333333"/>
          <w:sz w:val="24"/>
          <w:szCs w:val="24"/>
          <w:shd w:val="clear" w:color="auto" w:fill="FFFFFF"/>
        </w:rPr>
        <w:t>Les adultes peuvent s'attaquer aux tubercules mais ils se régalent surtout de ceux qui sont exposés à l'air.</w:t>
      </w:r>
    </w:p>
    <w:p w:rsidR="002061F3" w:rsidRDefault="002061F3" w:rsidP="002061F3">
      <w:pPr>
        <w:ind w:left="0" w:right="112" w:firstLine="0"/>
        <w:rPr>
          <w:rFonts w:ascii="Arial" w:hAnsi="Arial" w:cs="Arial"/>
          <w:b/>
          <w:color w:val="FFFFFF"/>
          <w:sz w:val="24"/>
          <w:szCs w:val="24"/>
          <w:highlight w:val="darkGreen"/>
        </w:rPr>
      </w:pPr>
      <w:r w:rsidRPr="002061F3">
        <w:rPr>
          <w:rFonts w:ascii="Arial" w:hAnsi="Arial" w:cs="Arial"/>
          <w:b/>
          <w:color w:val="FFFFFF"/>
          <w:sz w:val="24"/>
          <w:szCs w:val="24"/>
          <w:highlight w:val="darkGreen"/>
        </w:rPr>
        <w:t>Traitements préventifs</w:t>
      </w:r>
    </w:p>
    <w:p w:rsidR="002061F3" w:rsidRDefault="002061F3" w:rsidP="002061F3">
      <w:pPr>
        <w:pStyle w:val="Paragraphedeliste"/>
        <w:numPr>
          <w:ilvl w:val="0"/>
          <w:numId w:val="3"/>
        </w:numPr>
        <w:spacing w:after="240"/>
        <w:ind w:right="112"/>
        <w:rPr>
          <w:rFonts w:ascii="Arial" w:hAnsi="Arial" w:cs="Arial"/>
          <w:bCs/>
          <w:iCs/>
          <w:color w:val="333333"/>
          <w:sz w:val="24"/>
          <w:szCs w:val="24"/>
          <w:shd w:val="clear" w:color="auto" w:fill="FFFFFF"/>
        </w:rPr>
      </w:pPr>
      <w:r w:rsidRPr="002061F3">
        <w:rPr>
          <w:rFonts w:ascii="Arial" w:hAnsi="Arial" w:cs="Arial"/>
          <w:bCs/>
          <w:iCs/>
          <w:color w:val="333333"/>
          <w:sz w:val="24"/>
          <w:szCs w:val="24"/>
          <w:shd w:val="clear" w:color="auto" w:fill="FFFFFF"/>
        </w:rPr>
        <w:t>Procéder à la </w:t>
      </w:r>
      <w:hyperlink r:id="rId14" w:tgtFrame="_blank" w:history="1">
        <w:r w:rsidRPr="002061F3">
          <w:rPr>
            <w:iCs/>
            <w:color w:val="333333"/>
            <w:sz w:val="24"/>
            <w:szCs w:val="24"/>
            <w:shd w:val="clear" w:color="auto" w:fill="FFFFFF"/>
          </w:rPr>
          <w:t>rotation des cultures</w:t>
        </w:r>
      </w:hyperlink>
      <w:r w:rsidRPr="002061F3">
        <w:rPr>
          <w:rFonts w:ascii="Arial" w:hAnsi="Arial" w:cs="Arial"/>
          <w:bCs/>
          <w:iCs/>
          <w:color w:val="333333"/>
          <w:sz w:val="24"/>
          <w:szCs w:val="24"/>
          <w:shd w:val="clear" w:color="auto" w:fill="FFFFFF"/>
        </w:rPr>
        <w:t>.</w:t>
      </w:r>
    </w:p>
    <w:p w:rsidR="002061F3" w:rsidRDefault="002061F3" w:rsidP="002061F3">
      <w:pPr>
        <w:pStyle w:val="Paragraphedeliste"/>
        <w:numPr>
          <w:ilvl w:val="0"/>
          <w:numId w:val="3"/>
        </w:numPr>
        <w:spacing w:after="240"/>
        <w:ind w:right="112"/>
        <w:rPr>
          <w:rFonts w:ascii="Arial" w:hAnsi="Arial" w:cs="Arial"/>
          <w:bCs/>
          <w:iCs/>
          <w:color w:val="333333"/>
          <w:sz w:val="24"/>
          <w:szCs w:val="24"/>
          <w:shd w:val="clear" w:color="auto" w:fill="FFFFFF"/>
        </w:rPr>
      </w:pPr>
      <w:r w:rsidRPr="002061F3">
        <w:rPr>
          <w:rFonts w:ascii="Arial" w:hAnsi="Arial" w:cs="Arial"/>
          <w:bCs/>
          <w:iCs/>
          <w:color w:val="333333"/>
          <w:sz w:val="24"/>
          <w:szCs w:val="24"/>
          <w:shd w:val="clear" w:color="auto" w:fill="FFFFFF"/>
        </w:rPr>
        <w:t>Certains jardiniers installent entre les plants des haricots, du </w:t>
      </w:r>
      <w:r w:rsidRPr="00982496">
        <w:rPr>
          <w:rFonts w:ascii="Arial" w:hAnsi="Arial" w:cs="Arial"/>
          <w:iCs/>
          <w:color w:val="333333"/>
          <w:sz w:val="24"/>
          <w:szCs w:val="24"/>
          <w:shd w:val="clear" w:color="auto" w:fill="FFFFFF"/>
        </w:rPr>
        <w:t>raifort</w:t>
      </w:r>
      <w:r w:rsidRPr="00982496">
        <w:rPr>
          <w:rFonts w:ascii="Arial" w:hAnsi="Arial" w:cs="Arial"/>
          <w:bCs/>
          <w:iCs/>
          <w:color w:val="333333"/>
          <w:sz w:val="24"/>
          <w:szCs w:val="24"/>
          <w:shd w:val="clear" w:color="auto" w:fill="FFFFFF"/>
        </w:rPr>
        <w:t> ou du </w:t>
      </w:r>
      <w:r w:rsidRPr="00982496">
        <w:rPr>
          <w:rFonts w:ascii="Arial" w:hAnsi="Arial" w:cs="Arial"/>
          <w:iCs/>
          <w:color w:val="333333"/>
          <w:sz w:val="24"/>
          <w:szCs w:val="24"/>
          <w:shd w:val="clear" w:color="auto" w:fill="FFFFFF"/>
        </w:rPr>
        <w:t>souci</w:t>
      </w:r>
      <w:r w:rsidRPr="002061F3">
        <w:rPr>
          <w:rFonts w:ascii="Arial" w:hAnsi="Arial" w:cs="Arial"/>
          <w:bCs/>
          <w:iCs/>
          <w:color w:val="333333"/>
          <w:sz w:val="24"/>
          <w:szCs w:val="24"/>
          <w:shd w:val="clear" w:color="auto" w:fill="FFFFFF"/>
        </w:rPr>
        <w:t> mais les résultats n'ont pas été réellement prouvés.</w:t>
      </w:r>
    </w:p>
    <w:p w:rsidR="002061F3" w:rsidRDefault="002061F3" w:rsidP="002061F3">
      <w:pPr>
        <w:pStyle w:val="Paragraphedeliste"/>
        <w:numPr>
          <w:ilvl w:val="0"/>
          <w:numId w:val="3"/>
        </w:numPr>
        <w:spacing w:after="240"/>
        <w:ind w:right="112"/>
        <w:rPr>
          <w:rFonts w:ascii="Arial" w:hAnsi="Arial" w:cs="Arial"/>
          <w:bCs/>
          <w:iCs/>
          <w:color w:val="333333"/>
          <w:sz w:val="24"/>
          <w:szCs w:val="24"/>
          <w:shd w:val="clear" w:color="auto" w:fill="FFFFFF"/>
        </w:rPr>
      </w:pPr>
      <w:r w:rsidRPr="002061F3">
        <w:rPr>
          <w:rFonts w:ascii="Arial" w:hAnsi="Arial" w:cs="Arial"/>
          <w:bCs/>
          <w:iCs/>
          <w:color w:val="333333"/>
          <w:sz w:val="24"/>
          <w:szCs w:val="24"/>
          <w:shd w:val="clear" w:color="auto" w:fill="FFFFFF"/>
        </w:rPr>
        <w:t xml:space="preserve">Par contre, la plantation de pieds </w:t>
      </w:r>
      <w:r w:rsidRPr="00E77F8A">
        <w:rPr>
          <w:rFonts w:ascii="Arial" w:hAnsi="Arial" w:cs="Arial"/>
          <w:bCs/>
          <w:iCs/>
          <w:color w:val="333333"/>
          <w:sz w:val="24"/>
          <w:szCs w:val="24"/>
          <w:shd w:val="clear" w:color="auto" w:fill="FFFFFF"/>
        </w:rPr>
        <w:t>de </w:t>
      </w:r>
      <w:r w:rsidRPr="00E77F8A">
        <w:rPr>
          <w:rFonts w:ascii="Arial" w:hAnsi="Arial" w:cs="Arial"/>
          <w:iCs/>
          <w:color w:val="333333"/>
          <w:sz w:val="24"/>
          <w:szCs w:val="24"/>
          <w:shd w:val="clear" w:color="auto" w:fill="FFFFFF"/>
        </w:rPr>
        <w:t>coriandre</w:t>
      </w:r>
      <w:r w:rsidRPr="00E77F8A">
        <w:rPr>
          <w:rFonts w:ascii="Arial" w:hAnsi="Arial" w:cs="Arial"/>
          <w:bCs/>
          <w:iCs/>
          <w:color w:val="333333"/>
          <w:sz w:val="24"/>
          <w:szCs w:val="24"/>
          <w:shd w:val="clear" w:color="auto" w:fill="FFFFFF"/>
        </w:rPr>
        <w:t>,</w:t>
      </w:r>
      <w:r w:rsidRPr="002061F3">
        <w:rPr>
          <w:rFonts w:ascii="Arial" w:hAnsi="Arial" w:cs="Arial"/>
          <w:bCs/>
          <w:iCs/>
          <w:color w:val="333333"/>
          <w:sz w:val="24"/>
          <w:szCs w:val="24"/>
          <w:shd w:val="clear" w:color="auto" w:fill="FFFFFF"/>
        </w:rPr>
        <w:t xml:space="preserve"> de  menthe ou de gousses </w:t>
      </w:r>
      <w:r w:rsidRPr="00E77F8A">
        <w:rPr>
          <w:rFonts w:ascii="Arial" w:hAnsi="Arial" w:cs="Arial"/>
          <w:bCs/>
          <w:iCs/>
          <w:color w:val="333333"/>
          <w:sz w:val="24"/>
          <w:szCs w:val="24"/>
          <w:shd w:val="clear" w:color="auto" w:fill="FFFFFF"/>
        </w:rPr>
        <w:t>d'</w:t>
      </w:r>
      <w:r w:rsidR="00E77F8A" w:rsidRPr="00E77F8A">
        <w:rPr>
          <w:rFonts w:ascii="Arial" w:hAnsi="Arial" w:cs="Arial"/>
          <w:iCs/>
          <w:color w:val="333333"/>
          <w:sz w:val="24"/>
          <w:szCs w:val="24"/>
          <w:shd w:val="clear" w:color="auto" w:fill="FFFFFF"/>
        </w:rPr>
        <w:t>a</w:t>
      </w:r>
      <w:r w:rsidRPr="00E77F8A">
        <w:rPr>
          <w:rFonts w:ascii="Arial" w:hAnsi="Arial" w:cs="Arial"/>
          <w:iCs/>
          <w:color w:val="333333"/>
          <w:sz w:val="24"/>
          <w:szCs w:val="24"/>
          <w:shd w:val="clear" w:color="auto" w:fill="FFFFFF"/>
        </w:rPr>
        <w:t>il</w:t>
      </w:r>
      <w:r w:rsidRPr="00E77F8A">
        <w:rPr>
          <w:rFonts w:ascii="Arial" w:hAnsi="Arial" w:cs="Arial"/>
          <w:bCs/>
          <w:iCs/>
          <w:color w:val="333333"/>
          <w:sz w:val="24"/>
          <w:szCs w:val="24"/>
          <w:shd w:val="clear" w:color="auto" w:fill="FFFFFF"/>
        </w:rPr>
        <w:t> </w:t>
      </w:r>
      <w:r w:rsidRPr="002061F3">
        <w:rPr>
          <w:rFonts w:ascii="Arial" w:hAnsi="Arial" w:cs="Arial"/>
          <w:bCs/>
          <w:iCs/>
          <w:color w:val="333333"/>
          <w:sz w:val="24"/>
          <w:szCs w:val="24"/>
          <w:shd w:val="clear" w:color="auto" w:fill="FFFFFF"/>
        </w:rPr>
        <w:t>donnent de bons résultats.</w:t>
      </w:r>
    </w:p>
    <w:p w:rsidR="002061F3" w:rsidRDefault="002061F3" w:rsidP="002061F3">
      <w:pPr>
        <w:pStyle w:val="Paragraphedeliste"/>
        <w:numPr>
          <w:ilvl w:val="0"/>
          <w:numId w:val="3"/>
        </w:numPr>
        <w:spacing w:after="240"/>
        <w:ind w:right="112"/>
        <w:rPr>
          <w:rFonts w:ascii="Arial" w:hAnsi="Arial" w:cs="Arial"/>
          <w:bCs/>
          <w:iCs/>
          <w:color w:val="333333"/>
          <w:sz w:val="24"/>
          <w:szCs w:val="24"/>
          <w:shd w:val="clear" w:color="auto" w:fill="FFFFFF"/>
        </w:rPr>
      </w:pPr>
      <w:r w:rsidRPr="002061F3">
        <w:rPr>
          <w:rFonts w:ascii="Arial" w:hAnsi="Arial" w:cs="Arial"/>
          <w:bCs/>
          <w:iCs/>
          <w:color w:val="333333"/>
          <w:sz w:val="24"/>
          <w:szCs w:val="24"/>
          <w:shd w:val="clear" w:color="auto" w:fill="FFFFFF"/>
        </w:rPr>
        <w:t>Faire des pulvérisations avec une infusion de </w:t>
      </w:r>
      <w:r w:rsidRPr="00E77F8A">
        <w:rPr>
          <w:rFonts w:ascii="Arial" w:hAnsi="Arial" w:cs="Arial"/>
          <w:iCs/>
          <w:color w:val="333333"/>
          <w:sz w:val="24"/>
          <w:szCs w:val="24"/>
          <w:shd w:val="clear" w:color="auto" w:fill="FFFFFF"/>
        </w:rPr>
        <w:t>menthe</w:t>
      </w:r>
      <w:r w:rsidRPr="00E77F8A">
        <w:rPr>
          <w:rFonts w:ascii="Arial" w:hAnsi="Arial" w:cs="Arial"/>
          <w:bCs/>
          <w:iCs/>
          <w:color w:val="333333"/>
          <w:sz w:val="24"/>
          <w:szCs w:val="24"/>
          <w:shd w:val="clear" w:color="auto" w:fill="FFFFFF"/>
        </w:rPr>
        <w:t>.</w:t>
      </w:r>
    </w:p>
    <w:p w:rsidR="00E77F8A" w:rsidRPr="00E77F8A" w:rsidRDefault="00E77F8A" w:rsidP="002061F3">
      <w:pPr>
        <w:pStyle w:val="Paragraphedeliste"/>
        <w:numPr>
          <w:ilvl w:val="0"/>
          <w:numId w:val="3"/>
        </w:numPr>
        <w:spacing w:after="240"/>
        <w:ind w:right="112"/>
        <w:rPr>
          <w:rFonts w:ascii="Arial" w:hAnsi="Arial" w:cs="Arial"/>
          <w:bCs/>
          <w:iCs/>
          <w:sz w:val="24"/>
          <w:szCs w:val="24"/>
          <w:shd w:val="clear" w:color="auto" w:fill="FFFFFF"/>
        </w:rPr>
      </w:pPr>
      <w:r w:rsidRPr="00E77F8A">
        <w:rPr>
          <w:rFonts w:ascii="Arial" w:hAnsi="Arial" w:cs="Arial"/>
          <w:sz w:val="24"/>
          <w:szCs w:val="24"/>
          <w:shd w:val="clear" w:color="auto" w:fill="FFFFFF"/>
        </w:rPr>
        <w:t>La coccinelle se délecte des larves de doryphores</w:t>
      </w:r>
    </w:p>
    <w:p w:rsidR="002061F3" w:rsidRDefault="002061F3" w:rsidP="002061F3">
      <w:pPr>
        <w:ind w:left="0" w:right="112" w:firstLine="0"/>
        <w:rPr>
          <w:rFonts w:ascii="Arial" w:hAnsi="Arial" w:cs="Arial"/>
          <w:b/>
          <w:color w:val="FFFFFF"/>
          <w:sz w:val="24"/>
          <w:szCs w:val="24"/>
          <w:highlight w:val="darkGreen"/>
        </w:rPr>
      </w:pPr>
      <w:r w:rsidRPr="002061F3">
        <w:rPr>
          <w:rFonts w:ascii="Arial" w:hAnsi="Arial" w:cs="Arial"/>
          <w:b/>
          <w:color w:val="FFFFFF"/>
          <w:sz w:val="24"/>
          <w:szCs w:val="24"/>
          <w:highlight w:val="darkGreen"/>
        </w:rPr>
        <w:t>Lutte</w:t>
      </w:r>
      <w:r>
        <w:rPr>
          <w:rFonts w:ascii="Arial" w:hAnsi="Arial" w:cs="Arial"/>
          <w:b/>
          <w:color w:val="FFFFFF"/>
          <w:sz w:val="24"/>
          <w:szCs w:val="24"/>
          <w:highlight w:val="darkGreen"/>
        </w:rPr>
        <w:t>s</w:t>
      </w:r>
      <w:r w:rsidRPr="002061F3">
        <w:rPr>
          <w:rFonts w:ascii="Arial" w:hAnsi="Arial" w:cs="Arial"/>
          <w:b/>
          <w:color w:val="FFFFFF"/>
          <w:sz w:val="24"/>
          <w:szCs w:val="24"/>
          <w:highlight w:val="darkGreen"/>
        </w:rPr>
        <w:t xml:space="preserve"> et traitement</w:t>
      </w:r>
      <w:r>
        <w:rPr>
          <w:rFonts w:ascii="Arial" w:hAnsi="Arial" w:cs="Arial"/>
          <w:b/>
          <w:color w:val="FFFFFF"/>
          <w:sz w:val="24"/>
          <w:szCs w:val="24"/>
          <w:highlight w:val="darkGreen"/>
        </w:rPr>
        <w:t>s</w:t>
      </w:r>
      <w:r w:rsidRPr="002061F3">
        <w:rPr>
          <w:rFonts w:ascii="Arial" w:hAnsi="Arial" w:cs="Arial"/>
          <w:b/>
          <w:color w:val="FFFFFF"/>
          <w:sz w:val="24"/>
          <w:szCs w:val="24"/>
          <w:highlight w:val="darkGreen"/>
        </w:rPr>
        <w:t xml:space="preserve"> </w:t>
      </w:r>
      <w:r>
        <w:rPr>
          <w:rFonts w:ascii="Arial" w:hAnsi="Arial" w:cs="Arial"/>
          <w:b/>
          <w:color w:val="FFFFFF"/>
          <w:sz w:val="24"/>
          <w:szCs w:val="24"/>
          <w:highlight w:val="darkGreen"/>
        </w:rPr>
        <w:t>c</w:t>
      </w:r>
      <w:r w:rsidRPr="002061F3">
        <w:rPr>
          <w:rFonts w:ascii="Arial" w:hAnsi="Arial" w:cs="Arial"/>
          <w:b/>
          <w:color w:val="FFFFFF"/>
          <w:sz w:val="24"/>
          <w:szCs w:val="24"/>
          <w:highlight w:val="darkGreen"/>
        </w:rPr>
        <w:t>uratif</w:t>
      </w:r>
      <w:r>
        <w:rPr>
          <w:rFonts w:ascii="Arial" w:hAnsi="Arial" w:cs="Arial"/>
          <w:b/>
          <w:color w:val="FFFFFF"/>
          <w:sz w:val="24"/>
          <w:szCs w:val="24"/>
          <w:highlight w:val="darkGreen"/>
        </w:rPr>
        <w:t>s</w:t>
      </w:r>
    </w:p>
    <w:p w:rsidR="002061F3" w:rsidRDefault="002061F3" w:rsidP="002061F3">
      <w:pPr>
        <w:pStyle w:val="Paragraphedeliste"/>
        <w:numPr>
          <w:ilvl w:val="0"/>
          <w:numId w:val="4"/>
        </w:numPr>
        <w:ind w:right="112"/>
        <w:rPr>
          <w:rFonts w:ascii="Arial" w:hAnsi="Arial" w:cs="Arial"/>
          <w:bCs/>
          <w:iCs/>
          <w:color w:val="333333"/>
          <w:sz w:val="24"/>
          <w:szCs w:val="24"/>
          <w:shd w:val="clear" w:color="auto" w:fill="FFFFFF"/>
        </w:rPr>
      </w:pPr>
      <w:r w:rsidRPr="002061F3">
        <w:rPr>
          <w:rFonts w:ascii="Arial" w:hAnsi="Arial" w:cs="Arial"/>
          <w:bCs/>
          <w:iCs/>
          <w:color w:val="333333"/>
          <w:sz w:val="24"/>
          <w:szCs w:val="24"/>
          <w:shd w:val="clear" w:color="auto" w:fill="FFFFFF"/>
        </w:rPr>
        <w:t>Il faut effectuer un traitement dès les premières apparitions et si nécessaire un autre une semaine plus tard.</w:t>
      </w:r>
    </w:p>
    <w:p w:rsidR="002B6262" w:rsidRDefault="002061F3" w:rsidP="002B6262">
      <w:pPr>
        <w:pStyle w:val="Paragraphedeliste"/>
        <w:numPr>
          <w:ilvl w:val="0"/>
          <w:numId w:val="4"/>
        </w:numPr>
        <w:ind w:right="112"/>
        <w:rPr>
          <w:rFonts w:ascii="Arial" w:hAnsi="Arial" w:cs="Arial"/>
          <w:bCs/>
          <w:iCs/>
          <w:color w:val="333333"/>
          <w:sz w:val="24"/>
          <w:szCs w:val="24"/>
          <w:shd w:val="clear" w:color="auto" w:fill="FFFFFF"/>
        </w:rPr>
      </w:pPr>
      <w:r w:rsidRPr="002061F3">
        <w:rPr>
          <w:rFonts w:ascii="Arial" w:hAnsi="Arial" w:cs="Arial"/>
          <w:bCs/>
          <w:iCs/>
          <w:color w:val="333333"/>
          <w:sz w:val="24"/>
          <w:szCs w:val="24"/>
          <w:shd w:val="clear" w:color="auto" w:fill="FFFFFF"/>
        </w:rPr>
        <w:t>Les traitements au pyrèthre amènent également de bons résultats, principalement sur les larves.</w:t>
      </w:r>
    </w:p>
    <w:p w:rsidR="002B6262" w:rsidRPr="002B6262" w:rsidRDefault="002B6262" w:rsidP="002B6262">
      <w:pPr>
        <w:pStyle w:val="Paragraphedeliste"/>
        <w:numPr>
          <w:ilvl w:val="0"/>
          <w:numId w:val="4"/>
        </w:numPr>
        <w:ind w:right="112"/>
        <w:rPr>
          <w:rFonts w:ascii="Arial" w:hAnsi="Arial" w:cs="Arial"/>
          <w:bCs/>
          <w:iCs/>
          <w:color w:val="333333"/>
          <w:sz w:val="24"/>
          <w:szCs w:val="24"/>
          <w:shd w:val="clear" w:color="auto" w:fill="FFFFFF"/>
        </w:rPr>
      </w:pPr>
      <w:r w:rsidRPr="002B6262">
        <w:rPr>
          <w:rFonts w:ascii="Arial" w:hAnsi="Arial" w:cs="Arial"/>
          <w:bCs/>
          <w:iCs/>
          <w:color w:val="333333"/>
          <w:sz w:val="24"/>
          <w:szCs w:val="24"/>
          <w:shd w:val="clear" w:color="auto" w:fill="FFFFFF"/>
        </w:rPr>
        <w:t>Les produits à base de </w:t>
      </w:r>
      <w:r w:rsidRPr="002B6262">
        <w:rPr>
          <w:rFonts w:ascii="Arial" w:hAnsi="Arial" w:cs="Arial"/>
          <w:iCs/>
          <w:color w:val="333333"/>
          <w:sz w:val="24"/>
          <w:szCs w:val="24"/>
          <w:shd w:val="clear" w:color="auto" w:fill="FFFFFF"/>
        </w:rPr>
        <w:t>Bacillus Thuringiensis</w:t>
      </w:r>
      <w:r w:rsidRPr="002B6262">
        <w:rPr>
          <w:rFonts w:ascii="Arial" w:hAnsi="Arial" w:cs="Arial"/>
          <w:bCs/>
          <w:iCs/>
          <w:color w:val="333333"/>
          <w:sz w:val="24"/>
          <w:szCs w:val="24"/>
          <w:shd w:val="clear" w:color="auto" w:fill="FFFFFF"/>
        </w:rPr>
        <w:t>, sont efficaces car ils  empêchent les chenilles de s'alimenter ce qui les détruits rapidement.</w:t>
      </w:r>
    </w:p>
    <w:p w:rsidR="00E77F8A" w:rsidRDefault="00E77F8A" w:rsidP="002B6262">
      <w:pPr>
        <w:pStyle w:val="Paragraphedeliste"/>
        <w:ind w:left="0" w:right="112" w:firstLine="0"/>
        <w:rPr>
          <w:rStyle w:val="lev"/>
          <w:rFonts w:ascii="Arial" w:hAnsi="Arial" w:cs="Arial"/>
          <w:i/>
          <w:color w:val="162F38"/>
          <w:sz w:val="24"/>
          <w:szCs w:val="24"/>
          <w:shd w:val="clear" w:color="auto" w:fill="FFFFFF"/>
        </w:rPr>
      </w:pPr>
    </w:p>
    <w:p w:rsidR="00E77F8A" w:rsidRDefault="00E77F8A" w:rsidP="002B6262">
      <w:pPr>
        <w:pStyle w:val="Paragraphedeliste"/>
        <w:ind w:left="0" w:right="112" w:firstLine="0"/>
        <w:rPr>
          <w:rStyle w:val="lev"/>
          <w:rFonts w:ascii="Arial" w:hAnsi="Arial" w:cs="Arial"/>
          <w:i/>
          <w:color w:val="162F38"/>
          <w:sz w:val="24"/>
          <w:szCs w:val="24"/>
          <w:shd w:val="clear" w:color="auto" w:fill="FFFFFF"/>
        </w:rPr>
      </w:pPr>
    </w:p>
    <w:p w:rsidR="00E77F8A" w:rsidRDefault="00E77F8A" w:rsidP="002B6262">
      <w:pPr>
        <w:pStyle w:val="Paragraphedeliste"/>
        <w:ind w:left="0" w:right="112" w:firstLine="0"/>
        <w:rPr>
          <w:rStyle w:val="lev"/>
          <w:rFonts w:ascii="Arial" w:hAnsi="Arial" w:cs="Arial"/>
          <w:i/>
          <w:color w:val="162F38"/>
          <w:sz w:val="24"/>
          <w:szCs w:val="24"/>
          <w:shd w:val="clear" w:color="auto" w:fill="FFFFFF"/>
        </w:rPr>
      </w:pPr>
    </w:p>
    <w:p w:rsidR="00E77F8A" w:rsidRDefault="00E77F8A" w:rsidP="002B6262">
      <w:pPr>
        <w:pStyle w:val="Paragraphedeliste"/>
        <w:ind w:left="0" w:right="112" w:firstLine="0"/>
        <w:rPr>
          <w:rStyle w:val="lev"/>
          <w:rFonts w:ascii="Arial" w:hAnsi="Arial" w:cs="Arial"/>
          <w:i/>
          <w:color w:val="162F38"/>
          <w:sz w:val="24"/>
          <w:szCs w:val="24"/>
          <w:shd w:val="clear" w:color="auto" w:fill="FFFFFF"/>
        </w:rPr>
      </w:pPr>
    </w:p>
    <w:p w:rsidR="00E77F8A" w:rsidRDefault="00E77F8A" w:rsidP="002B6262">
      <w:pPr>
        <w:pStyle w:val="Paragraphedeliste"/>
        <w:ind w:left="0" w:right="112" w:firstLine="0"/>
        <w:rPr>
          <w:rStyle w:val="lev"/>
          <w:rFonts w:ascii="Arial" w:hAnsi="Arial" w:cs="Arial"/>
          <w:i/>
          <w:color w:val="162F38"/>
          <w:sz w:val="24"/>
          <w:szCs w:val="24"/>
          <w:shd w:val="clear" w:color="auto" w:fill="FFFFFF"/>
        </w:rPr>
      </w:pPr>
    </w:p>
    <w:p w:rsidR="002B6262" w:rsidRPr="002B6262" w:rsidRDefault="002B6262" w:rsidP="002B6262">
      <w:pPr>
        <w:pStyle w:val="Paragraphedeliste"/>
        <w:ind w:left="0" w:right="112" w:firstLine="0"/>
        <w:rPr>
          <w:rFonts w:ascii="Arial" w:hAnsi="Arial" w:cs="Arial"/>
          <w:bCs/>
          <w:iCs/>
          <w:color w:val="333333"/>
          <w:sz w:val="24"/>
          <w:szCs w:val="24"/>
          <w:shd w:val="clear" w:color="auto" w:fill="FFFFFF"/>
        </w:rPr>
      </w:pPr>
      <w:r w:rsidRPr="002B6262">
        <w:rPr>
          <w:rStyle w:val="lev"/>
          <w:rFonts w:ascii="Arial" w:hAnsi="Arial" w:cs="Arial"/>
          <w:i/>
          <w:color w:val="162F38"/>
          <w:sz w:val="24"/>
          <w:szCs w:val="24"/>
          <w:shd w:val="clear" w:color="auto" w:fill="FFFFFF"/>
        </w:rPr>
        <w:t>Différentes méthodes naturelles ont également fait leurs preuves</w:t>
      </w:r>
    </w:p>
    <w:p w:rsidR="002061F3" w:rsidRDefault="002061F3" w:rsidP="002061F3">
      <w:pPr>
        <w:pStyle w:val="Paragraphedeliste"/>
        <w:numPr>
          <w:ilvl w:val="0"/>
          <w:numId w:val="4"/>
        </w:numPr>
        <w:ind w:right="112"/>
        <w:rPr>
          <w:rFonts w:ascii="Arial" w:hAnsi="Arial" w:cs="Arial"/>
          <w:bCs/>
          <w:iCs/>
          <w:color w:val="333333"/>
          <w:sz w:val="24"/>
          <w:szCs w:val="24"/>
          <w:shd w:val="clear" w:color="auto" w:fill="FFFFFF"/>
        </w:rPr>
      </w:pPr>
      <w:r w:rsidRPr="002061F3">
        <w:rPr>
          <w:rFonts w:ascii="Arial" w:hAnsi="Arial" w:cs="Arial"/>
          <w:bCs/>
          <w:iCs/>
          <w:color w:val="333333"/>
          <w:sz w:val="24"/>
          <w:szCs w:val="24"/>
          <w:shd w:val="clear" w:color="auto" w:fill="FFFFFF"/>
        </w:rPr>
        <w:t>Les pulvérisations d'infusion de menthe sont également efficaces de manière curative.</w:t>
      </w:r>
    </w:p>
    <w:p w:rsidR="00BC7D52" w:rsidRDefault="00BC7D52" w:rsidP="002061F3">
      <w:pPr>
        <w:pStyle w:val="Paragraphedeliste"/>
        <w:numPr>
          <w:ilvl w:val="0"/>
          <w:numId w:val="4"/>
        </w:numPr>
        <w:ind w:right="112"/>
        <w:rPr>
          <w:rFonts w:ascii="Arial" w:hAnsi="Arial" w:cs="Arial"/>
          <w:bCs/>
          <w:iCs/>
          <w:color w:val="333333"/>
          <w:sz w:val="24"/>
          <w:szCs w:val="24"/>
          <w:shd w:val="clear" w:color="auto" w:fill="FFFFFF"/>
        </w:rPr>
      </w:pPr>
      <w:r>
        <w:rPr>
          <w:rFonts w:ascii="Arial" w:hAnsi="Arial" w:cs="Arial"/>
          <w:bCs/>
          <w:iCs/>
          <w:color w:val="333333"/>
          <w:sz w:val="24"/>
          <w:szCs w:val="24"/>
          <w:shd w:val="clear" w:color="auto" w:fill="FFFFFF"/>
        </w:rPr>
        <w:t>O</w:t>
      </w:r>
      <w:r w:rsidRPr="00BC7D52">
        <w:rPr>
          <w:rFonts w:ascii="Arial" w:hAnsi="Arial" w:cs="Arial"/>
          <w:bCs/>
          <w:iCs/>
          <w:color w:val="333333"/>
          <w:sz w:val="24"/>
          <w:szCs w:val="24"/>
          <w:shd w:val="clear" w:color="auto" w:fill="FFFFFF"/>
        </w:rPr>
        <w:t>n peut pulvériser les plantes de </w:t>
      </w:r>
      <w:r w:rsidRPr="00BC7D52">
        <w:rPr>
          <w:rFonts w:ascii="Arial" w:hAnsi="Arial" w:cs="Arial"/>
          <w:bCs/>
          <w:iCs/>
          <w:color w:val="333333"/>
          <w:sz w:val="24"/>
          <w:szCs w:val="24"/>
        </w:rPr>
        <w:t>purin de raifort, d’ortie ou de tanaisie</w:t>
      </w:r>
      <w:r>
        <w:rPr>
          <w:rFonts w:ascii="Arial" w:hAnsi="Arial" w:cs="Arial"/>
          <w:bCs/>
          <w:iCs/>
          <w:color w:val="333333"/>
          <w:sz w:val="24"/>
          <w:szCs w:val="24"/>
          <w:shd w:val="clear" w:color="auto" w:fill="FFFFFF"/>
        </w:rPr>
        <w:t xml:space="preserve"> ou de d</w:t>
      </w:r>
      <w:r w:rsidRPr="002061F3">
        <w:rPr>
          <w:rFonts w:ascii="Arial" w:hAnsi="Arial" w:cs="Arial"/>
          <w:bCs/>
          <w:iCs/>
          <w:color w:val="333333"/>
          <w:sz w:val="24"/>
          <w:szCs w:val="24"/>
          <w:shd w:val="clear" w:color="auto" w:fill="FFFFFF"/>
        </w:rPr>
        <w:t>écoctions d'absinthe.</w:t>
      </w:r>
    </w:p>
    <w:p w:rsidR="002061F3" w:rsidRDefault="002061F3" w:rsidP="002061F3">
      <w:pPr>
        <w:pStyle w:val="Paragraphedeliste"/>
        <w:numPr>
          <w:ilvl w:val="0"/>
          <w:numId w:val="4"/>
        </w:numPr>
        <w:ind w:right="112"/>
        <w:rPr>
          <w:rFonts w:ascii="Arial" w:hAnsi="Arial" w:cs="Arial"/>
          <w:bCs/>
          <w:iCs/>
          <w:color w:val="333333"/>
          <w:sz w:val="24"/>
          <w:szCs w:val="24"/>
          <w:shd w:val="clear" w:color="auto" w:fill="FFFFFF"/>
        </w:rPr>
      </w:pPr>
      <w:r w:rsidRPr="002061F3">
        <w:rPr>
          <w:rFonts w:ascii="Arial" w:hAnsi="Arial" w:cs="Arial"/>
          <w:bCs/>
          <w:iCs/>
          <w:color w:val="333333"/>
          <w:sz w:val="24"/>
          <w:szCs w:val="24"/>
          <w:shd w:val="clear" w:color="auto" w:fill="FFFFFF"/>
        </w:rPr>
        <w:t>On peut également ramasser les œufs et les larves à la main mais surtout les adultes.</w:t>
      </w:r>
    </w:p>
    <w:p w:rsidR="002061F3" w:rsidRPr="00F51D04" w:rsidRDefault="002B6262" w:rsidP="002061F3">
      <w:pPr>
        <w:pStyle w:val="Paragraphedeliste"/>
        <w:numPr>
          <w:ilvl w:val="0"/>
          <w:numId w:val="4"/>
        </w:numPr>
        <w:ind w:right="112"/>
        <w:rPr>
          <w:rFonts w:ascii="Arial" w:hAnsi="Arial" w:cs="Arial"/>
          <w:bCs/>
          <w:iCs/>
          <w:color w:val="333333"/>
          <w:sz w:val="24"/>
          <w:szCs w:val="24"/>
          <w:shd w:val="clear" w:color="auto" w:fill="FFFFFF"/>
        </w:rPr>
      </w:pPr>
      <w:r w:rsidRPr="002B6262">
        <w:rPr>
          <w:rFonts w:ascii="Arial" w:hAnsi="Arial" w:cs="Arial"/>
          <w:color w:val="162F38"/>
          <w:sz w:val="24"/>
          <w:szCs w:val="24"/>
          <w:shd w:val="clear" w:color="auto" w:fill="FFFFFF"/>
        </w:rPr>
        <w:t>Le chanvre et le ricin auraient également des vertus répulsives contre les doryphores.</w:t>
      </w:r>
    </w:p>
    <w:p w:rsidR="00F51D04" w:rsidRPr="00F51D04" w:rsidRDefault="00F51D04" w:rsidP="002061F3">
      <w:pPr>
        <w:pStyle w:val="Paragraphedeliste"/>
        <w:numPr>
          <w:ilvl w:val="0"/>
          <w:numId w:val="4"/>
        </w:numPr>
        <w:ind w:right="112"/>
        <w:rPr>
          <w:rFonts w:ascii="Arial" w:hAnsi="Arial" w:cs="Arial"/>
          <w:b/>
          <w:bCs/>
          <w:iCs/>
          <w:color w:val="FF0000"/>
          <w:sz w:val="24"/>
          <w:szCs w:val="24"/>
          <w:shd w:val="clear" w:color="auto" w:fill="FFFFFF"/>
        </w:rPr>
      </w:pPr>
      <w:r>
        <w:rPr>
          <w:rFonts w:ascii="Arial" w:hAnsi="Arial" w:cs="Arial"/>
          <w:color w:val="3A3A3A"/>
          <w:sz w:val="24"/>
          <w:szCs w:val="24"/>
          <w:shd w:val="clear" w:color="auto" w:fill="FFFFFF"/>
        </w:rPr>
        <w:t>Le</w:t>
      </w:r>
      <w:r w:rsidRPr="00F51D04">
        <w:rPr>
          <w:rFonts w:ascii="Arial" w:hAnsi="Arial" w:cs="Arial"/>
          <w:color w:val="3A3A3A"/>
          <w:sz w:val="24"/>
          <w:szCs w:val="24"/>
          <w:shd w:val="clear" w:color="auto" w:fill="FFFFFF"/>
        </w:rPr>
        <w:t> </w:t>
      </w:r>
      <w:r w:rsidRPr="00F51D04">
        <w:rPr>
          <w:rStyle w:val="Accentuation"/>
          <w:rFonts w:ascii="Arial" w:hAnsi="Arial" w:cs="Arial"/>
          <w:i w:val="0"/>
          <w:color w:val="3A3A3A"/>
          <w:sz w:val="24"/>
          <w:szCs w:val="24"/>
          <w:bdr w:val="none" w:sz="0" w:space="0" w:color="auto" w:frame="1"/>
          <w:shd w:val="clear" w:color="auto" w:fill="FFFFFF"/>
        </w:rPr>
        <w:t>datura</w:t>
      </w:r>
      <w:r w:rsidRPr="00F51D04">
        <w:rPr>
          <w:rFonts w:ascii="Arial" w:hAnsi="Arial" w:cs="Arial"/>
          <w:i/>
          <w:color w:val="3A3A3A"/>
          <w:sz w:val="24"/>
          <w:szCs w:val="24"/>
          <w:shd w:val="clear" w:color="auto" w:fill="FFFFFF"/>
        </w:rPr>
        <w:t> </w:t>
      </w:r>
      <w:r w:rsidRPr="00F51D04">
        <w:rPr>
          <w:rFonts w:ascii="Arial" w:hAnsi="Arial" w:cs="Arial"/>
          <w:color w:val="3A3A3A"/>
          <w:sz w:val="24"/>
          <w:szCs w:val="24"/>
          <w:shd w:val="clear" w:color="auto" w:fill="FFFFFF"/>
        </w:rPr>
        <w:t>semble réellement efficace, sans doute grâce à son odeur très puissante</w:t>
      </w:r>
      <w:r>
        <w:rPr>
          <w:rFonts w:ascii="Arial" w:hAnsi="Arial" w:cs="Arial"/>
          <w:color w:val="3A3A3A"/>
          <w:sz w:val="24"/>
          <w:szCs w:val="24"/>
          <w:shd w:val="clear" w:color="auto" w:fill="FFFFFF"/>
        </w:rPr>
        <w:t xml:space="preserve">, </w:t>
      </w:r>
      <w:r w:rsidRPr="00F51D04">
        <w:rPr>
          <w:rFonts w:ascii="Arial" w:hAnsi="Arial" w:cs="Arial"/>
          <w:b/>
          <w:color w:val="FF0000"/>
          <w:sz w:val="24"/>
          <w:szCs w:val="24"/>
          <w:shd w:val="clear" w:color="auto" w:fill="FFFFFF"/>
        </w:rPr>
        <w:t>mais cette plante est extrêmement toxique</w:t>
      </w:r>
      <w:r>
        <w:rPr>
          <w:rFonts w:ascii="Arial" w:hAnsi="Arial" w:cs="Arial"/>
          <w:b/>
          <w:color w:val="FF0000"/>
          <w:sz w:val="24"/>
          <w:szCs w:val="24"/>
          <w:shd w:val="clear" w:color="auto" w:fill="FFFFFF"/>
        </w:rPr>
        <w:t>.</w:t>
      </w:r>
      <w:r w:rsidRPr="00F51D04">
        <w:rPr>
          <w:rFonts w:ascii="Arial" w:hAnsi="Arial" w:cs="Arial"/>
          <w:b/>
          <w:color w:val="FF0000"/>
          <w:sz w:val="24"/>
          <w:szCs w:val="24"/>
          <w:shd w:val="clear" w:color="auto" w:fill="FFFFFF"/>
        </w:rPr>
        <w:t> </w:t>
      </w:r>
    </w:p>
    <w:p w:rsidR="002061F3" w:rsidRDefault="002061F3" w:rsidP="002061F3">
      <w:pPr>
        <w:pStyle w:val="Paragraphedeliste"/>
        <w:numPr>
          <w:ilvl w:val="0"/>
          <w:numId w:val="4"/>
        </w:numPr>
        <w:ind w:right="112"/>
        <w:rPr>
          <w:rFonts w:ascii="Arial" w:hAnsi="Arial" w:cs="Arial"/>
          <w:bCs/>
          <w:iCs/>
          <w:color w:val="333333"/>
          <w:sz w:val="24"/>
          <w:szCs w:val="24"/>
          <w:shd w:val="clear" w:color="auto" w:fill="FFFFFF"/>
        </w:rPr>
      </w:pPr>
      <w:r w:rsidRPr="002061F3">
        <w:rPr>
          <w:rFonts w:ascii="Arial" w:hAnsi="Arial" w:cs="Arial"/>
          <w:bCs/>
          <w:iCs/>
          <w:color w:val="333333"/>
          <w:sz w:val="24"/>
          <w:szCs w:val="24"/>
          <w:shd w:val="clear" w:color="auto" w:fill="FFFFFF"/>
        </w:rPr>
        <w:t>Installer sur le sol des demi-pommes de terre, les doryphores s'y installeront et seront plus faciles à ramasser.</w:t>
      </w:r>
    </w:p>
    <w:p w:rsidR="00F51D04" w:rsidRDefault="00F51D04" w:rsidP="00F51D04">
      <w:pPr>
        <w:pStyle w:val="Paragraphedeliste"/>
        <w:ind w:right="112" w:firstLine="0"/>
        <w:rPr>
          <w:rFonts w:ascii="Arial" w:hAnsi="Arial" w:cs="Arial"/>
          <w:bCs/>
          <w:iCs/>
          <w:color w:val="333333"/>
          <w:sz w:val="24"/>
          <w:szCs w:val="24"/>
          <w:shd w:val="clear" w:color="auto" w:fill="FFFFFF"/>
        </w:rPr>
      </w:pPr>
    </w:p>
    <w:p w:rsidR="00F51D04" w:rsidRDefault="00F51D04" w:rsidP="00F51D04">
      <w:pPr>
        <w:pStyle w:val="Paragraphedeliste"/>
        <w:ind w:left="0" w:right="112" w:firstLine="0"/>
        <w:rPr>
          <w:rFonts w:ascii="Arial" w:hAnsi="Arial" w:cs="Arial"/>
          <w:b/>
          <w:color w:val="0070C0"/>
          <w:sz w:val="24"/>
          <w:szCs w:val="24"/>
          <w:shd w:val="clear" w:color="auto" w:fill="FFFFFF"/>
        </w:rPr>
      </w:pPr>
      <w:r w:rsidRPr="00577F14">
        <w:rPr>
          <w:rFonts w:ascii="Arial" w:hAnsi="Arial" w:cs="Arial"/>
          <w:b/>
          <w:color w:val="0070C0"/>
          <w:sz w:val="24"/>
          <w:szCs w:val="24"/>
          <w:shd w:val="clear" w:color="auto" w:fill="FFFFFF"/>
        </w:rPr>
        <w:t>Un médicament homéopathique pour se débarrasser définitivement des doryphores et préserver ainsi vos cultures de leurs ravages ?</w:t>
      </w:r>
    </w:p>
    <w:p w:rsidR="00F51D04" w:rsidRDefault="00A27611" w:rsidP="00A21D3E">
      <w:pPr>
        <w:pStyle w:val="Paragraphedeliste"/>
        <w:spacing w:after="240"/>
        <w:ind w:left="0" w:right="112" w:firstLine="0"/>
        <w:rPr>
          <w:rFonts w:ascii="Arial" w:hAnsi="Arial" w:cs="Arial"/>
          <w:b/>
          <w:color w:val="FF0000"/>
          <w:sz w:val="24"/>
          <w:szCs w:val="24"/>
          <w:shd w:val="clear" w:color="auto" w:fill="FFFFFF"/>
        </w:rPr>
      </w:pPr>
      <w:r w:rsidRPr="00A27611">
        <w:rPr>
          <w:rFonts w:ascii="Arial" w:hAnsi="Arial" w:cs="Arial"/>
          <w:b/>
          <w:color w:val="FF0000"/>
          <w:sz w:val="24"/>
          <w:szCs w:val="24"/>
          <w:shd w:val="clear" w:color="auto" w:fill="FFFFFF"/>
        </w:rPr>
        <w:t>Méthode que j’ai découverte au détour du net et que je ne connais absolument pas.</w:t>
      </w:r>
    </w:p>
    <w:p w:rsidR="00A21D3E" w:rsidRDefault="00A21D3E" w:rsidP="00A21D3E">
      <w:pPr>
        <w:pStyle w:val="Paragraphedeliste"/>
        <w:spacing w:after="240"/>
        <w:ind w:left="0" w:right="112" w:firstLine="0"/>
        <w:rPr>
          <w:rFonts w:ascii="Arial" w:hAnsi="Arial" w:cs="Arial"/>
          <w:color w:val="3A3A3A"/>
          <w:sz w:val="24"/>
          <w:szCs w:val="24"/>
          <w:shd w:val="clear" w:color="auto" w:fill="FFFFFF"/>
        </w:rPr>
      </w:pPr>
    </w:p>
    <w:p w:rsidR="00F51D04" w:rsidRDefault="00F51D04" w:rsidP="00A21D3E">
      <w:pPr>
        <w:pStyle w:val="Paragraphedeliste"/>
        <w:spacing w:after="240"/>
        <w:ind w:left="0" w:right="112" w:firstLine="0"/>
        <w:rPr>
          <w:rFonts w:ascii="Arial" w:hAnsi="Arial" w:cs="Arial"/>
          <w:sz w:val="24"/>
          <w:szCs w:val="24"/>
          <w:shd w:val="clear" w:color="auto" w:fill="FFFFFF"/>
        </w:rPr>
      </w:pPr>
      <w:r w:rsidRPr="00577F14">
        <w:rPr>
          <w:rFonts w:ascii="Arial" w:hAnsi="Arial" w:cs="Arial"/>
          <w:b/>
          <w:sz w:val="24"/>
          <w:szCs w:val="24"/>
          <w:shd w:val="clear" w:color="auto" w:fill="FFFFFF"/>
        </w:rPr>
        <w:t>Le Doryphora 30 CH</w:t>
      </w:r>
      <w:r w:rsidRPr="00F51D04">
        <w:rPr>
          <w:rFonts w:ascii="Arial" w:hAnsi="Arial" w:cs="Arial"/>
          <w:sz w:val="24"/>
          <w:szCs w:val="24"/>
          <w:shd w:val="clear" w:color="auto" w:fill="FFFFFF"/>
        </w:rPr>
        <w:t xml:space="preserve"> (granules) à demander chez le pharmacien.</w:t>
      </w:r>
    </w:p>
    <w:p w:rsidR="00A21D3E" w:rsidRPr="00F51D04" w:rsidRDefault="00A21D3E" w:rsidP="00A21D3E">
      <w:pPr>
        <w:pStyle w:val="Paragraphedeliste"/>
        <w:spacing w:after="240"/>
        <w:ind w:left="0" w:right="112" w:firstLine="0"/>
        <w:rPr>
          <w:rFonts w:ascii="Arial" w:hAnsi="Arial" w:cs="Arial"/>
          <w:sz w:val="24"/>
          <w:szCs w:val="24"/>
          <w:shd w:val="clear" w:color="auto" w:fill="FFFFFF"/>
        </w:rPr>
      </w:pPr>
    </w:p>
    <w:p w:rsidR="00A21D3E" w:rsidRPr="00A21D3E" w:rsidRDefault="00F51D04" w:rsidP="00A21D3E">
      <w:pPr>
        <w:pStyle w:val="Paragraphedeliste"/>
        <w:numPr>
          <w:ilvl w:val="0"/>
          <w:numId w:val="5"/>
        </w:numPr>
        <w:ind w:right="112"/>
        <w:rPr>
          <w:rFonts w:ascii="Arial" w:hAnsi="Arial" w:cs="Arial"/>
          <w:bCs/>
          <w:iCs/>
          <w:sz w:val="24"/>
          <w:szCs w:val="24"/>
          <w:shd w:val="clear" w:color="auto" w:fill="FFFFFF"/>
        </w:rPr>
      </w:pPr>
      <w:r w:rsidRPr="00577F14">
        <w:rPr>
          <w:rFonts w:ascii="Arial" w:hAnsi="Arial" w:cs="Arial"/>
          <w:sz w:val="24"/>
          <w:szCs w:val="24"/>
          <w:shd w:val="clear" w:color="auto" w:fill="FFFFFF"/>
        </w:rPr>
        <w:t xml:space="preserve">Faire fondre 5 granules dans </w:t>
      </w:r>
      <w:r w:rsidR="00A27611">
        <w:rPr>
          <w:rFonts w:ascii="Arial" w:hAnsi="Arial" w:cs="Arial"/>
          <w:sz w:val="24"/>
          <w:szCs w:val="24"/>
          <w:shd w:val="clear" w:color="auto" w:fill="FFFFFF"/>
        </w:rPr>
        <w:t xml:space="preserve">1 litre </w:t>
      </w:r>
      <w:r w:rsidRPr="00577F14">
        <w:rPr>
          <w:rFonts w:ascii="Arial" w:hAnsi="Arial" w:cs="Arial"/>
          <w:sz w:val="24"/>
          <w:szCs w:val="24"/>
          <w:shd w:val="clear" w:color="auto" w:fill="FFFFFF"/>
        </w:rPr>
        <w:t>d</w:t>
      </w:r>
      <w:r w:rsidR="00A27611">
        <w:rPr>
          <w:rFonts w:ascii="Arial" w:hAnsi="Arial" w:cs="Arial"/>
          <w:sz w:val="24"/>
          <w:szCs w:val="24"/>
          <w:shd w:val="clear" w:color="auto" w:fill="FFFFFF"/>
        </w:rPr>
        <w:t>’</w:t>
      </w:r>
      <w:r w:rsidRPr="00577F14">
        <w:rPr>
          <w:rFonts w:ascii="Arial" w:hAnsi="Arial" w:cs="Arial"/>
          <w:sz w:val="24"/>
          <w:szCs w:val="24"/>
          <w:shd w:val="clear" w:color="auto" w:fill="FFFFFF"/>
        </w:rPr>
        <w:t>’eau de pluie (de préférence) ou de puits. La fonte peut prendre un certain temps, plusieurs heures.</w:t>
      </w:r>
    </w:p>
    <w:p w:rsidR="00A21D3E" w:rsidRPr="00A21D3E" w:rsidRDefault="00F51D04" w:rsidP="00A21D3E">
      <w:pPr>
        <w:pStyle w:val="Paragraphedeliste"/>
        <w:numPr>
          <w:ilvl w:val="0"/>
          <w:numId w:val="5"/>
        </w:numPr>
        <w:ind w:right="112"/>
        <w:rPr>
          <w:rFonts w:ascii="Arial" w:hAnsi="Arial" w:cs="Arial"/>
          <w:bCs/>
          <w:iCs/>
          <w:sz w:val="24"/>
          <w:szCs w:val="24"/>
          <w:shd w:val="clear" w:color="auto" w:fill="FFFFFF"/>
        </w:rPr>
      </w:pPr>
      <w:r w:rsidRPr="00577F14">
        <w:rPr>
          <w:rFonts w:ascii="Arial" w:hAnsi="Arial" w:cs="Arial"/>
          <w:sz w:val="24"/>
          <w:szCs w:val="24"/>
          <w:shd w:val="clear" w:color="auto" w:fill="FFFFFF"/>
        </w:rPr>
        <w:t>Agiter pendant 1 minute (dynamisation).</w:t>
      </w:r>
    </w:p>
    <w:p w:rsidR="00A21D3E" w:rsidRPr="00A21D3E" w:rsidRDefault="00F51D04" w:rsidP="00A21D3E">
      <w:pPr>
        <w:pStyle w:val="Paragraphedeliste"/>
        <w:numPr>
          <w:ilvl w:val="0"/>
          <w:numId w:val="5"/>
        </w:numPr>
        <w:ind w:right="112"/>
        <w:rPr>
          <w:rFonts w:ascii="Arial" w:hAnsi="Arial" w:cs="Arial"/>
          <w:bCs/>
          <w:iCs/>
          <w:sz w:val="24"/>
          <w:szCs w:val="24"/>
          <w:shd w:val="clear" w:color="auto" w:fill="FFFFFF"/>
        </w:rPr>
      </w:pPr>
      <w:r w:rsidRPr="00577F14">
        <w:rPr>
          <w:rFonts w:ascii="Arial" w:hAnsi="Arial" w:cs="Arial"/>
          <w:sz w:val="24"/>
          <w:szCs w:val="24"/>
          <w:shd w:val="clear" w:color="auto" w:fill="FFFFFF"/>
        </w:rPr>
        <w:t xml:space="preserve">Diluer à 1/10 </w:t>
      </w:r>
      <w:r w:rsidR="00577F14">
        <w:rPr>
          <w:rFonts w:ascii="Arial" w:hAnsi="Arial" w:cs="Arial"/>
          <w:sz w:val="24"/>
          <w:szCs w:val="24"/>
          <w:shd w:val="clear" w:color="auto" w:fill="FFFFFF"/>
        </w:rPr>
        <w:t>e</w:t>
      </w:r>
      <w:r w:rsidRPr="00577F14">
        <w:rPr>
          <w:rFonts w:ascii="Arial" w:hAnsi="Arial" w:cs="Arial"/>
          <w:sz w:val="24"/>
          <w:szCs w:val="24"/>
          <w:shd w:val="clear" w:color="auto" w:fill="FFFFFF"/>
        </w:rPr>
        <w:t>t agiter pendant 1 minute.</w:t>
      </w:r>
    </w:p>
    <w:p w:rsidR="00A21D3E" w:rsidRPr="00A21D3E" w:rsidRDefault="00F51D04" w:rsidP="00A21D3E">
      <w:pPr>
        <w:pStyle w:val="Paragraphedeliste"/>
        <w:numPr>
          <w:ilvl w:val="0"/>
          <w:numId w:val="5"/>
        </w:numPr>
        <w:ind w:right="112"/>
        <w:rPr>
          <w:rFonts w:ascii="Arial" w:hAnsi="Arial" w:cs="Arial"/>
          <w:bCs/>
          <w:iCs/>
          <w:sz w:val="24"/>
          <w:szCs w:val="24"/>
          <w:shd w:val="clear" w:color="auto" w:fill="FFFFFF"/>
        </w:rPr>
      </w:pPr>
      <w:r w:rsidRPr="00577F14">
        <w:rPr>
          <w:rFonts w:ascii="Arial" w:hAnsi="Arial" w:cs="Arial"/>
          <w:sz w:val="24"/>
          <w:szCs w:val="24"/>
          <w:shd w:val="clear" w:color="auto" w:fill="FFFFFF"/>
        </w:rPr>
        <w:t>Verser dans le pulvérisateur.</w:t>
      </w:r>
    </w:p>
    <w:p w:rsidR="00A21D3E" w:rsidRPr="00A21D3E" w:rsidRDefault="00F51D04" w:rsidP="00A21D3E">
      <w:pPr>
        <w:pStyle w:val="Paragraphedeliste"/>
        <w:numPr>
          <w:ilvl w:val="0"/>
          <w:numId w:val="5"/>
        </w:numPr>
        <w:ind w:right="112"/>
        <w:rPr>
          <w:rFonts w:ascii="Arial" w:hAnsi="Arial" w:cs="Arial"/>
          <w:bCs/>
          <w:iCs/>
          <w:sz w:val="24"/>
          <w:szCs w:val="24"/>
          <w:shd w:val="clear" w:color="auto" w:fill="FFFFFF"/>
        </w:rPr>
      </w:pPr>
      <w:r w:rsidRPr="00577F14">
        <w:rPr>
          <w:rFonts w:ascii="Arial" w:hAnsi="Arial" w:cs="Arial"/>
          <w:sz w:val="24"/>
          <w:szCs w:val="24"/>
          <w:shd w:val="clear" w:color="auto" w:fill="FFFFFF"/>
        </w:rPr>
        <w:t>Traiter par temps calme et couvert.</w:t>
      </w:r>
    </w:p>
    <w:p w:rsidR="00A21D3E" w:rsidRPr="00A21D3E" w:rsidRDefault="00F51D04" w:rsidP="00A21D3E">
      <w:pPr>
        <w:pStyle w:val="Paragraphedeliste"/>
        <w:numPr>
          <w:ilvl w:val="0"/>
          <w:numId w:val="5"/>
        </w:numPr>
        <w:ind w:right="112"/>
        <w:rPr>
          <w:rFonts w:ascii="Arial" w:hAnsi="Arial" w:cs="Arial"/>
          <w:bCs/>
          <w:iCs/>
          <w:sz w:val="24"/>
          <w:szCs w:val="24"/>
          <w:shd w:val="clear" w:color="auto" w:fill="FFFFFF"/>
        </w:rPr>
      </w:pPr>
      <w:r w:rsidRPr="00577F14">
        <w:rPr>
          <w:rFonts w:ascii="Arial" w:hAnsi="Arial" w:cs="Arial"/>
          <w:sz w:val="24"/>
          <w:szCs w:val="24"/>
          <w:shd w:val="clear" w:color="auto" w:fill="FFFFFF"/>
        </w:rPr>
        <w:t xml:space="preserve">Traiter dès l’apparition des </w:t>
      </w:r>
      <w:r w:rsidR="00A27611" w:rsidRPr="00A27611">
        <w:rPr>
          <w:rFonts w:ascii="Arial" w:hAnsi="Arial" w:cs="Arial"/>
          <w:sz w:val="24"/>
          <w:szCs w:val="24"/>
          <w:shd w:val="clear" w:color="auto" w:fill="FFFFFF"/>
        </w:rPr>
        <w:t>2 premières feuilles</w:t>
      </w:r>
      <w:r w:rsidR="00A27611">
        <w:rPr>
          <w:rFonts w:ascii="Arial" w:hAnsi="Arial" w:cs="Arial"/>
          <w:color w:val="707070"/>
          <w:sz w:val="24"/>
          <w:szCs w:val="24"/>
          <w:shd w:val="clear" w:color="auto" w:fill="FFFFFF"/>
        </w:rPr>
        <w:t xml:space="preserve"> </w:t>
      </w:r>
      <w:r w:rsidRPr="00A27611">
        <w:rPr>
          <w:rFonts w:ascii="Arial" w:hAnsi="Arial" w:cs="Arial"/>
          <w:sz w:val="24"/>
          <w:szCs w:val="24"/>
          <w:shd w:val="clear" w:color="auto" w:fill="FFFFFF"/>
        </w:rPr>
        <w:t>des</w:t>
      </w:r>
      <w:r w:rsidRPr="00577F14">
        <w:rPr>
          <w:rFonts w:ascii="Arial" w:hAnsi="Arial" w:cs="Arial"/>
          <w:sz w:val="24"/>
          <w:szCs w:val="24"/>
          <w:shd w:val="clear" w:color="auto" w:fill="FFFFFF"/>
        </w:rPr>
        <w:t xml:space="preserve"> patates.</w:t>
      </w:r>
    </w:p>
    <w:p w:rsidR="00A21D3E" w:rsidRPr="00A21D3E" w:rsidRDefault="00F51D04" w:rsidP="00A21D3E">
      <w:pPr>
        <w:pStyle w:val="Paragraphedeliste"/>
        <w:numPr>
          <w:ilvl w:val="0"/>
          <w:numId w:val="5"/>
        </w:numPr>
        <w:ind w:right="112"/>
        <w:rPr>
          <w:rFonts w:ascii="Arial" w:hAnsi="Arial" w:cs="Arial"/>
          <w:bCs/>
          <w:iCs/>
          <w:sz w:val="24"/>
          <w:szCs w:val="24"/>
          <w:shd w:val="clear" w:color="auto" w:fill="FFFFFF"/>
        </w:rPr>
      </w:pPr>
      <w:r w:rsidRPr="00577F14">
        <w:rPr>
          <w:rFonts w:ascii="Arial" w:hAnsi="Arial" w:cs="Arial"/>
          <w:sz w:val="24"/>
          <w:szCs w:val="24"/>
          <w:shd w:val="clear" w:color="auto" w:fill="FFFFFF"/>
        </w:rPr>
        <w:t>Répéter tous les matins, jusqu’à la disparition des doryphores. 3 pulvérisations suffisent.</w:t>
      </w:r>
    </w:p>
    <w:p w:rsidR="00A21D3E" w:rsidRPr="00A21D3E" w:rsidRDefault="00F51D04" w:rsidP="00A21D3E">
      <w:pPr>
        <w:pStyle w:val="Paragraphedeliste"/>
        <w:numPr>
          <w:ilvl w:val="0"/>
          <w:numId w:val="5"/>
        </w:numPr>
        <w:ind w:right="112"/>
        <w:rPr>
          <w:rFonts w:ascii="Arial" w:hAnsi="Arial" w:cs="Arial"/>
          <w:bCs/>
          <w:iCs/>
          <w:sz w:val="24"/>
          <w:szCs w:val="24"/>
          <w:shd w:val="clear" w:color="auto" w:fill="FFFFFF"/>
        </w:rPr>
      </w:pPr>
      <w:r w:rsidRPr="00577F14">
        <w:rPr>
          <w:rFonts w:ascii="Arial" w:hAnsi="Arial" w:cs="Arial"/>
          <w:sz w:val="24"/>
          <w:szCs w:val="24"/>
          <w:shd w:val="clear" w:color="auto" w:fill="FFFFFF"/>
        </w:rPr>
        <w:t>Le traitement éloigne les adultes qui ne viennent pas pondre.</w:t>
      </w:r>
    </w:p>
    <w:p w:rsidR="00F51D04" w:rsidRPr="0045519B" w:rsidRDefault="00F51D04" w:rsidP="00A21D3E">
      <w:pPr>
        <w:pStyle w:val="Paragraphedeliste"/>
        <w:numPr>
          <w:ilvl w:val="0"/>
          <w:numId w:val="5"/>
        </w:numPr>
        <w:ind w:right="112"/>
        <w:rPr>
          <w:rFonts w:ascii="Arial" w:hAnsi="Arial" w:cs="Arial"/>
          <w:bCs/>
          <w:iCs/>
          <w:sz w:val="24"/>
          <w:szCs w:val="24"/>
          <w:shd w:val="clear" w:color="auto" w:fill="FFFFFF"/>
        </w:rPr>
      </w:pPr>
      <w:r w:rsidRPr="00577F14">
        <w:rPr>
          <w:rFonts w:ascii="Arial" w:hAnsi="Arial" w:cs="Arial"/>
          <w:sz w:val="24"/>
          <w:szCs w:val="24"/>
          <w:shd w:val="clear" w:color="auto" w:fill="FFFFFF"/>
        </w:rPr>
        <w:t xml:space="preserve">Si les larves sont déjà présentes, avec ce traitement, on voit la plupart des petites bêtes rouges fuir hors </w:t>
      </w:r>
      <w:r w:rsidR="00A27611" w:rsidRPr="00577F14">
        <w:rPr>
          <w:rFonts w:ascii="Arial" w:hAnsi="Arial" w:cs="Arial"/>
          <w:sz w:val="24"/>
          <w:szCs w:val="24"/>
          <w:shd w:val="clear" w:color="auto" w:fill="FFFFFF"/>
        </w:rPr>
        <w:t>d</w:t>
      </w:r>
      <w:r w:rsidR="00A27611">
        <w:rPr>
          <w:rFonts w:ascii="Arial" w:hAnsi="Arial" w:cs="Arial"/>
          <w:sz w:val="24"/>
          <w:szCs w:val="24"/>
          <w:shd w:val="clear" w:color="auto" w:fill="FFFFFF"/>
        </w:rPr>
        <w:t>u</w:t>
      </w:r>
      <w:r w:rsidR="00A27611" w:rsidRPr="00577F14">
        <w:rPr>
          <w:rFonts w:ascii="Arial" w:hAnsi="Arial" w:cs="Arial"/>
          <w:sz w:val="24"/>
          <w:szCs w:val="24"/>
          <w:shd w:val="clear" w:color="auto" w:fill="FFFFFF"/>
        </w:rPr>
        <w:t xml:space="preserve"> champ</w:t>
      </w:r>
      <w:r w:rsidRPr="00577F14">
        <w:rPr>
          <w:rFonts w:ascii="Arial" w:hAnsi="Arial" w:cs="Arial"/>
          <w:sz w:val="24"/>
          <w:szCs w:val="24"/>
          <w:shd w:val="clear" w:color="auto" w:fill="FFFFFF"/>
        </w:rPr>
        <w:t>.</w:t>
      </w:r>
    </w:p>
    <w:p w:rsidR="0045519B" w:rsidRDefault="0045519B" w:rsidP="0045519B">
      <w:pPr>
        <w:pStyle w:val="Paragraphedeliste"/>
        <w:ind w:right="112" w:firstLine="0"/>
        <w:rPr>
          <w:rFonts w:ascii="Arial" w:hAnsi="Arial" w:cs="Arial"/>
          <w:sz w:val="24"/>
          <w:szCs w:val="24"/>
          <w:shd w:val="clear" w:color="auto" w:fill="FFFFFF"/>
        </w:rPr>
      </w:pPr>
    </w:p>
    <w:p w:rsidR="0045519B" w:rsidRDefault="0045519B" w:rsidP="0045519B">
      <w:pPr>
        <w:pStyle w:val="Paragraphedeliste"/>
        <w:ind w:right="112" w:firstLine="0"/>
        <w:rPr>
          <w:rFonts w:ascii="Arial" w:hAnsi="Arial" w:cs="Arial"/>
          <w:sz w:val="24"/>
          <w:szCs w:val="24"/>
          <w:shd w:val="clear" w:color="auto" w:fill="FFFFFF"/>
        </w:rPr>
      </w:pPr>
    </w:p>
    <w:p w:rsidR="0045519B" w:rsidRDefault="0045519B" w:rsidP="0045519B">
      <w:pPr>
        <w:pStyle w:val="Paragraphedeliste"/>
        <w:ind w:right="112" w:firstLine="0"/>
        <w:rPr>
          <w:rFonts w:ascii="Arial" w:hAnsi="Arial" w:cs="Arial"/>
          <w:sz w:val="24"/>
          <w:szCs w:val="24"/>
          <w:shd w:val="clear" w:color="auto" w:fill="FFFFFF"/>
        </w:rPr>
      </w:pPr>
    </w:p>
    <w:p w:rsidR="0045519B" w:rsidRPr="0045519B" w:rsidRDefault="0045519B" w:rsidP="0045519B">
      <w:pPr>
        <w:spacing w:before="177"/>
        <w:ind w:left="146" w:hanging="4"/>
        <w:rPr>
          <w:rFonts w:ascii="Arial" w:hAnsi="Arial" w:cs="Arial"/>
          <w:b/>
          <w:sz w:val="24"/>
          <w:szCs w:val="24"/>
        </w:rPr>
      </w:pPr>
      <w:r w:rsidRPr="0045519B">
        <w:rPr>
          <w:rFonts w:ascii="Arial" w:hAnsi="Arial" w:cs="Arial"/>
          <w:bCs/>
          <w:iCs/>
          <w:sz w:val="24"/>
          <w:szCs w:val="24"/>
          <w:shd w:val="clear" w:color="auto" w:fill="FFFFFF"/>
        </w:rPr>
        <w:drawing>
          <wp:inline distT="0" distB="0" distL="0" distR="0">
            <wp:extent cx="920439" cy="647478"/>
            <wp:effectExtent l="19050" t="0" r="0" b="0"/>
            <wp:docPr id="5" name="image4.jpeg"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15" cstate="print"/>
                    <a:stretch>
                      <a:fillRect/>
                    </a:stretch>
                  </pic:blipFill>
                  <pic:spPr>
                    <a:xfrm>
                      <a:off x="0" y="0"/>
                      <a:ext cx="922269" cy="648765"/>
                    </a:xfrm>
                    <a:prstGeom prst="rect">
                      <a:avLst/>
                    </a:prstGeom>
                  </pic:spPr>
                </pic:pic>
              </a:graphicData>
            </a:graphic>
          </wp:inline>
        </w:drawing>
      </w:r>
      <w:r w:rsidRPr="0045519B">
        <w:rPr>
          <w:b/>
          <w:color w:val="545454"/>
          <w:sz w:val="24"/>
          <w:szCs w:val="24"/>
        </w:rPr>
        <w:t xml:space="preserve"> </w:t>
      </w:r>
      <w:r w:rsidRPr="0045519B">
        <w:rPr>
          <w:rFonts w:ascii="Arial" w:hAnsi="Arial" w:cs="Arial"/>
          <w:b/>
          <w:color w:val="545454"/>
          <w:sz w:val="24"/>
          <w:szCs w:val="24"/>
        </w:rPr>
        <w:t>Bonne culture</w:t>
      </w:r>
    </w:p>
    <w:p w:rsidR="0045519B" w:rsidRDefault="0045519B" w:rsidP="0045519B">
      <w:pPr>
        <w:ind w:left="115" w:firstLine="27"/>
        <w:rPr>
          <w:rFonts w:ascii="Arial" w:hAnsi="Arial" w:cs="Arial"/>
          <w:color w:val="545454"/>
          <w:sz w:val="24"/>
          <w:szCs w:val="24"/>
        </w:rPr>
      </w:pPr>
      <w:r w:rsidRPr="0045519B">
        <w:rPr>
          <w:rFonts w:ascii="Arial" w:hAnsi="Arial" w:cs="Arial"/>
          <w:b/>
          <w:color w:val="545454"/>
          <w:sz w:val="24"/>
          <w:szCs w:val="24"/>
        </w:rPr>
        <w:t xml:space="preserve">Fiche :  </w:t>
      </w:r>
      <w:r w:rsidRPr="0045519B">
        <w:rPr>
          <w:rFonts w:ascii="Arial" w:hAnsi="Arial" w:cs="Arial"/>
          <w:b/>
          <w:noProof/>
          <w:color w:val="545454"/>
          <w:spacing w:val="30"/>
          <w:sz w:val="24"/>
          <w:szCs w:val="24"/>
          <w:lang w:eastAsia="fr-FR"/>
        </w:rPr>
        <w:drawing>
          <wp:inline distT="0" distB="0" distL="0" distR="0">
            <wp:extent cx="171424" cy="170814"/>
            <wp:effectExtent l="0" t="0" r="0" b="0"/>
            <wp:docPr id="7" name="image5.jpeg"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pic:nvPicPr>
                  <pic:blipFill>
                    <a:blip r:embed="rId16" cstate="print"/>
                    <a:stretch>
                      <a:fillRect/>
                    </a:stretch>
                  </pic:blipFill>
                  <pic:spPr>
                    <a:xfrm>
                      <a:off x="0" y="0"/>
                      <a:ext cx="171424" cy="170814"/>
                    </a:xfrm>
                    <a:prstGeom prst="rect">
                      <a:avLst/>
                    </a:prstGeom>
                  </pic:spPr>
                </pic:pic>
              </a:graphicData>
            </a:graphic>
          </wp:inline>
        </w:drawing>
      </w:r>
      <w:r w:rsidRPr="0045519B">
        <w:rPr>
          <w:rFonts w:ascii="Arial" w:hAnsi="Arial" w:cs="Arial"/>
          <w:color w:val="545454"/>
          <w:spacing w:val="-19"/>
          <w:sz w:val="24"/>
          <w:szCs w:val="24"/>
        </w:rPr>
        <w:t xml:space="preserve"> </w:t>
      </w:r>
      <w:r w:rsidRPr="0045519B">
        <w:rPr>
          <w:rFonts w:ascii="Arial" w:hAnsi="Arial" w:cs="Arial"/>
          <w:color w:val="545454"/>
          <w:sz w:val="24"/>
          <w:szCs w:val="24"/>
        </w:rPr>
        <w:t>20</w:t>
      </w:r>
      <w:r>
        <w:rPr>
          <w:rFonts w:ascii="Arial" w:hAnsi="Arial" w:cs="Arial"/>
          <w:color w:val="545454"/>
          <w:sz w:val="24"/>
          <w:szCs w:val="24"/>
        </w:rPr>
        <w:t xml:space="preserve">20 </w:t>
      </w:r>
      <w:r w:rsidRPr="0045519B">
        <w:rPr>
          <w:rFonts w:ascii="Arial" w:hAnsi="Arial" w:cs="Arial"/>
          <w:color w:val="545454"/>
          <w:sz w:val="24"/>
          <w:szCs w:val="24"/>
        </w:rPr>
        <w:t xml:space="preserve">JDN </w:t>
      </w:r>
      <w:r w:rsidRPr="0045519B">
        <w:rPr>
          <w:rFonts w:ascii="Arial" w:hAnsi="Arial" w:cs="Arial"/>
          <w:color w:val="545454"/>
          <w:spacing w:val="-32"/>
          <w:sz w:val="24"/>
          <w:szCs w:val="24"/>
        </w:rPr>
        <w:t xml:space="preserve"> </w:t>
      </w:r>
      <w:r w:rsidRPr="0045519B">
        <w:rPr>
          <w:rFonts w:ascii="Arial" w:hAnsi="Arial" w:cs="Arial"/>
          <w:color w:val="545454"/>
          <w:sz w:val="24"/>
          <w:szCs w:val="24"/>
        </w:rPr>
        <w:t>jardins</w:t>
      </w:r>
      <w:r>
        <w:rPr>
          <w:rFonts w:ascii="Arial" w:hAnsi="Arial" w:cs="Arial"/>
          <w:color w:val="545454"/>
          <w:sz w:val="24"/>
          <w:szCs w:val="24"/>
        </w:rPr>
        <w:t xml:space="preserve"> </w:t>
      </w:r>
      <w:r w:rsidRPr="0045519B">
        <w:rPr>
          <w:rFonts w:ascii="Arial" w:hAnsi="Arial" w:cs="Arial"/>
          <w:color w:val="545454"/>
          <w:sz w:val="24"/>
          <w:szCs w:val="24"/>
        </w:rPr>
        <w:t>du</w:t>
      </w:r>
      <w:r>
        <w:rPr>
          <w:rFonts w:ascii="Arial" w:hAnsi="Arial" w:cs="Arial"/>
          <w:color w:val="545454"/>
          <w:sz w:val="24"/>
          <w:szCs w:val="24"/>
        </w:rPr>
        <w:t xml:space="preserve"> </w:t>
      </w:r>
      <w:r w:rsidRPr="0045519B">
        <w:rPr>
          <w:rFonts w:ascii="Arial" w:hAnsi="Arial" w:cs="Arial"/>
          <w:color w:val="545454"/>
          <w:sz w:val="24"/>
          <w:szCs w:val="24"/>
        </w:rPr>
        <w:t>nord</w:t>
      </w:r>
    </w:p>
    <w:p w:rsidR="0045519B" w:rsidRDefault="0045519B" w:rsidP="0045519B">
      <w:pPr>
        <w:ind w:left="115" w:firstLine="27"/>
        <w:rPr>
          <w:rFonts w:ascii="Arial" w:hAnsi="Arial" w:cs="Arial"/>
          <w:color w:val="545454"/>
          <w:sz w:val="24"/>
        </w:rPr>
      </w:pPr>
      <w:r w:rsidRPr="0045519B">
        <w:rPr>
          <w:rFonts w:ascii="Arial" w:hAnsi="Arial" w:cs="Arial"/>
          <w:b/>
          <w:color w:val="545454"/>
          <w:sz w:val="24"/>
        </w:rPr>
        <w:t>Pour en parler sur le forum</w:t>
      </w:r>
      <w:r w:rsidRPr="0045519B">
        <w:rPr>
          <w:rFonts w:ascii="Arial" w:hAnsi="Arial" w:cs="Arial"/>
          <w:color w:val="545454"/>
          <w:sz w:val="24"/>
        </w:rPr>
        <w:t xml:space="preserve"> : </w:t>
      </w:r>
    </w:p>
    <w:p w:rsidR="0045519B" w:rsidRPr="0045519B" w:rsidRDefault="0045519B" w:rsidP="0045519B">
      <w:pPr>
        <w:ind w:left="115" w:firstLine="27"/>
        <w:rPr>
          <w:rFonts w:ascii="Arial" w:hAnsi="Arial" w:cs="Arial"/>
        </w:rPr>
      </w:pPr>
      <w:r w:rsidRPr="0045519B">
        <w:rPr>
          <w:rFonts w:ascii="Arial" w:hAnsi="Arial" w:cs="Arial"/>
          <w:b/>
          <w:color w:val="545454"/>
          <w:sz w:val="24"/>
        </w:rPr>
        <w:t>Photos :</w:t>
      </w:r>
      <w:r>
        <w:rPr>
          <w:rFonts w:ascii="Arial" w:hAnsi="Arial" w:cs="Arial"/>
          <w:color w:val="545454"/>
          <w:sz w:val="24"/>
        </w:rPr>
        <w:t xml:space="preserve"> du net</w:t>
      </w:r>
    </w:p>
    <w:p w:rsidR="0045519B" w:rsidRPr="00577F14" w:rsidRDefault="0045519B" w:rsidP="0045519B">
      <w:pPr>
        <w:pStyle w:val="Paragraphedeliste"/>
        <w:ind w:right="112" w:firstLine="0"/>
        <w:rPr>
          <w:rFonts w:ascii="Arial" w:hAnsi="Arial" w:cs="Arial"/>
          <w:bCs/>
          <w:iCs/>
          <w:sz w:val="24"/>
          <w:szCs w:val="24"/>
          <w:shd w:val="clear" w:color="auto" w:fill="FFFFFF"/>
        </w:rPr>
      </w:pPr>
    </w:p>
    <w:sectPr w:rsidR="0045519B" w:rsidRPr="00577F14" w:rsidSect="005F1D71">
      <w:footerReference w:type="default" r:id="rId17"/>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C37" w:rsidRDefault="00C40C37" w:rsidP="00A21D3E">
      <w:pPr>
        <w:spacing w:after="0" w:line="240" w:lineRule="auto"/>
      </w:pPr>
      <w:r>
        <w:separator/>
      </w:r>
    </w:p>
  </w:endnote>
  <w:endnote w:type="continuationSeparator" w:id="0">
    <w:p w:rsidR="00C40C37" w:rsidRDefault="00C40C37" w:rsidP="00A21D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45969"/>
      <w:docPartObj>
        <w:docPartGallery w:val="Page Numbers (Bottom of Page)"/>
        <w:docPartUnique/>
      </w:docPartObj>
    </w:sdtPr>
    <w:sdtContent>
      <w:sdt>
        <w:sdtPr>
          <w:id w:val="123787606"/>
          <w:docPartObj>
            <w:docPartGallery w:val="Page Numbers (Top of Page)"/>
            <w:docPartUnique/>
          </w:docPartObj>
        </w:sdtPr>
        <w:sdtContent>
          <w:p w:rsidR="00A21D3E" w:rsidRDefault="00A21D3E">
            <w:pPr>
              <w:pStyle w:val="Pieddepage"/>
              <w:jc w:val="right"/>
            </w:pPr>
            <w:r>
              <w:t xml:space="preserve">Page </w:t>
            </w:r>
            <w:r>
              <w:rPr>
                <w:b/>
                <w:sz w:val="24"/>
                <w:szCs w:val="24"/>
              </w:rPr>
              <w:fldChar w:fldCharType="begin"/>
            </w:r>
            <w:r>
              <w:rPr>
                <w:b/>
              </w:rPr>
              <w:instrText>PAGE</w:instrText>
            </w:r>
            <w:r>
              <w:rPr>
                <w:b/>
                <w:sz w:val="24"/>
                <w:szCs w:val="24"/>
              </w:rPr>
              <w:fldChar w:fldCharType="separate"/>
            </w:r>
            <w:r w:rsidR="00C40C37">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C40C37">
              <w:rPr>
                <w:b/>
                <w:noProof/>
              </w:rPr>
              <w:t>1</w:t>
            </w:r>
            <w:r>
              <w:rPr>
                <w:b/>
                <w:sz w:val="24"/>
                <w:szCs w:val="24"/>
              </w:rPr>
              <w:fldChar w:fldCharType="end"/>
            </w:r>
          </w:p>
        </w:sdtContent>
      </w:sdt>
    </w:sdtContent>
  </w:sdt>
  <w:p w:rsidR="00A21D3E" w:rsidRDefault="00A21D3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C37" w:rsidRDefault="00C40C37" w:rsidP="00A21D3E">
      <w:pPr>
        <w:spacing w:after="0" w:line="240" w:lineRule="auto"/>
      </w:pPr>
      <w:r>
        <w:separator/>
      </w:r>
    </w:p>
  </w:footnote>
  <w:footnote w:type="continuationSeparator" w:id="0">
    <w:p w:rsidR="00C40C37" w:rsidRDefault="00C40C37" w:rsidP="00A21D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D787D"/>
    <w:multiLevelType w:val="hybridMultilevel"/>
    <w:tmpl w:val="67FC8B9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EF046D2"/>
    <w:multiLevelType w:val="hybridMultilevel"/>
    <w:tmpl w:val="33D85A0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7A15D04"/>
    <w:multiLevelType w:val="hybridMultilevel"/>
    <w:tmpl w:val="7CE25972"/>
    <w:lvl w:ilvl="0" w:tplc="B31A958A">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9927CDD"/>
    <w:multiLevelType w:val="hybridMultilevel"/>
    <w:tmpl w:val="00367A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E4B270D"/>
    <w:multiLevelType w:val="hybridMultilevel"/>
    <w:tmpl w:val="D374B07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5F1D71"/>
    <w:rsid w:val="001C1FF9"/>
    <w:rsid w:val="0020583C"/>
    <w:rsid w:val="002061F3"/>
    <w:rsid w:val="002229AD"/>
    <w:rsid w:val="002B6262"/>
    <w:rsid w:val="00425436"/>
    <w:rsid w:val="0045519B"/>
    <w:rsid w:val="00577F14"/>
    <w:rsid w:val="005F1D71"/>
    <w:rsid w:val="006A4BE8"/>
    <w:rsid w:val="006A5C29"/>
    <w:rsid w:val="00982496"/>
    <w:rsid w:val="00A163D3"/>
    <w:rsid w:val="00A21D3E"/>
    <w:rsid w:val="00A27611"/>
    <w:rsid w:val="00B05F33"/>
    <w:rsid w:val="00BC7D52"/>
    <w:rsid w:val="00C40C37"/>
    <w:rsid w:val="00CB676C"/>
    <w:rsid w:val="00E26642"/>
    <w:rsid w:val="00E507B2"/>
    <w:rsid w:val="00E77F8A"/>
    <w:rsid w:val="00F25A59"/>
    <w:rsid w:val="00F51D0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3">
    <w:name w:val="heading 3"/>
    <w:basedOn w:val="Normal"/>
    <w:link w:val="Titre3Car"/>
    <w:uiPriority w:val="9"/>
    <w:qFormat/>
    <w:rsid w:val="005F1D71"/>
    <w:pPr>
      <w:spacing w:before="100" w:beforeAutospacing="1" w:after="100" w:afterAutospacing="1" w:line="240" w:lineRule="auto"/>
      <w:ind w:left="0" w:right="0" w:firstLine="0"/>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F1D7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F1D71"/>
    <w:rPr>
      <w:rFonts w:ascii="Tahoma" w:hAnsi="Tahoma" w:cs="Tahoma"/>
      <w:sz w:val="16"/>
      <w:szCs w:val="16"/>
    </w:rPr>
  </w:style>
  <w:style w:type="character" w:customStyle="1" w:styleId="Titre3Car">
    <w:name w:val="Titre 3 Car"/>
    <w:basedOn w:val="Policepardfaut"/>
    <w:link w:val="Titre3"/>
    <w:uiPriority w:val="9"/>
    <w:rsid w:val="005F1D71"/>
    <w:rPr>
      <w:rFonts w:ascii="Times New Roman" w:eastAsia="Times New Roman" w:hAnsi="Times New Roman" w:cs="Times New Roman"/>
      <w:b/>
      <w:bCs/>
      <w:sz w:val="27"/>
      <w:szCs w:val="27"/>
      <w:lang w:eastAsia="fr-FR"/>
    </w:rPr>
  </w:style>
  <w:style w:type="character" w:styleId="Lienhypertexte">
    <w:name w:val="Hyperlink"/>
    <w:basedOn w:val="Policepardfaut"/>
    <w:uiPriority w:val="99"/>
    <w:semiHidden/>
    <w:unhideWhenUsed/>
    <w:rsid w:val="005F1D71"/>
    <w:rPr>
      <w:color w:val="0000FF"/>
      <w:u w:val="single"/>
    </w:rPr>
  </w:style>
  <w:style w:type="paragraph" w:styleId="Paragraphedeliste">
    <w:name w:val="List Paragraph"/>
    <w:basedOn w:val="Normal"/>
    <w:uiPriority w:val="34"/>
    <w:qFormat/>
    <w:rsid w:val="002061F3"/>
    <w:pPr>
      <w:ind w:left="720"/>
      <w:contextualSpacing/>
    </w:pPr>
  </w:style>
  <w:style w:type="paragraph" w:styleId="NormalWeb">
    <w:name w:val="Normal (Web)"/>
    <w:basedOn w:val="Normal"/>
    <w:uiPriority w:val="99"/>
    <w:semiHidden/>
    <w:unhideWhenUsed/>
    <w:rsid w:val="00E507B2"/>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2B6262"/>
    <w:rPr>
      <w:b/>
      <w:bCs/>
    </w:rPr>
  </w:style>
  <w:style w:type="character" w:styleId="Accentuation">
    <w:name w:val="Emphasis"/>
    <w:basedOn w:val="Policepardfaut"/>
    <w:uiPriority w:val="20"/>
    <w:qFormat/>
    <w:rsid w:val="00F51D04"/>
    <w:rPr>
      <w:i/>
      <w:iCs/>
    </w:rPr>
  </w:style>
  <w:style w:type="paragraph" w:styleId="En-tte">
    <w:name w:val="header"/>
    <w:basedOn w:val="Normal"/>
    <w:link w:val="En-tteCar"/>
    <w:uiPriority w:val="99"/>
    <w:semiHidden/>
    <w:unhideWhenUsed/>
    <w:rsid w:val="00A21D3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21D3E"/>
  </w:style>
  <w:style w:type="paragraph" w:styleId="Pieddepage">
    <w:name w:val="footer"/>
    <w:basedOn w:val="Normal"/>
    <w:link w:val="PieddepageCar"/>
    <w:uiPriority w:val="99"/>
    <w:unhideWhenUsed/>
    <w:rsid w:val="00A21D3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21D3E"/>
  </w:style>
</w:styles>
</file>

<file path=word/webSettings.xml><?xml version="1.0" encoding="utf-8"?>
<w:webSettings xmlns:r="http://schemas.openxmlformats.org/officeDocument/2006/relationships" xmlns:w="http://schemas.openxmlformats.org/wordprocessingml/2006/main">
  <w:divs>
    <w:div w:id="1591039801">
      <w:bodyDiv w:val="1"/>
      <w:marLeft w:val="0"/>
      <w:marRight w:val="0"/>
      <w:marTop w:val="0"/>
      <w:marBottom w:val="0"/>
      <w:divBdr>
        <w:top w:val="none" w:sz="0" w:space="0" w:color="auto"/>
        <w:left w:val="none" w:sz="0" w:space="0" w:color="auto"/>
        <w:bottom w:val="none" w:sz="0" w:space="0" w:color="auto"/>
        <w:right w:val="none" w:sz="0" w:space="0" w:color="auto"/>
      </w:divBdr>
    </w:div>
    <w:div w:id="1784183043">
      <w:bodyDiv w:val="1"/>
      <w:marLeft w:val="0"/>
      <w:marRight w:val="0"/>
      <w:marTop w:val="0"/>
      <w:marBottom w:val="0"/>
      <w:divBdr>
        <w:top w:val="none" w:sz="0" w:space="0" w:color="auto"/>
        <w:left w:val="none" w:sz="0" w:space="0" w:color="auto"/>
        <w:bottom w:val="none" w:sz="0" w:space="0" w:color="auto"/>
        <w:right w:val="none" w:sz="0" w:space="0" w:color="auto"/>
      </w:divBdr>
    </w:div>
    <w:div w:id="178507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homejardin.com/tomate/lycopersicon_esculentum_ou_solanum_lycopersicon.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homejardin.com/poivron/capsicum_annuum.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omejardin.com/piment_doux/capsicum_annuum.html"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hyperlink" Target="http://www.homejardin.com/aubergine/solanum_melongena.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homejardin.com/rotation-des-cultures-coup-de-pouce/aide-conseil-assistance-explications.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841</Words>
  <Characters>4631</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2020-05-14T14:52:00Z</dcterms:created>
  <dcterms:modified xsi:type="dcterms:W3CDTF">2020-05-14T14:52:00Z</dcterms:modified>
</cp:coreProperties>
</file>