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F06987" w:rsidP="00F06987">
      <w:pPr>
        <w:ind w:right="-30"/>
      </w:pPr>
      <w:r w:rsidRPr="00F06987">
        <w:rPr>
          <w:noProof/>
          <w:lang w:eastAsia="fr-FR"/>
        </w:rPr>
        <w:drawing>
          <wp:inline distT="0" distB="0" distL="0" distR="0">
            <wp:extent cx="5760720" cy="698269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987" w:rsidRPr="00D7171E" w:rsidRDefault="00F06987" w:rsidP="00F06987">
      <w:pPr>
        <w:pStyle w:val="Titre1"/>
        <w:jc w:val="center"/>
        <w:rPr>
          <w:rFonts w:ascii="Arial" w:hAnsi="Arial" w:cs="Arial"/>
          <w:color w:val="FFFFFF"/>
          <w:sz w:val="36"/>
          <w:szCs w:val="36"/>
          <w:highlight w:val="darkGreen"/>
        </w:rPr>
      </w:pPr>
      <w:r>
        <w:rPr>
          <w:rFonts w:ascii="Arial" w:hAnsi="Arial" w:cs="Arial"/>
          <w:color w:val="FFFFFF"/>
          <w:sz w:val="36"/>
          <w:szCs w:val="36"/>
          <w:highlight w:val="darkGreen"/>
        </w:rPr>
        <w:t>La chicorée de Bruxelles, chicon ou endive :</w:t>
      </w:r>
      <w:r w:rsidRPr="00D93A07">
        <w:rPr>
          <w:rFonts w:ascii="Arial" w:hAnsi="Arial" w:cs="Arial"/>
          <w:color w:val="FFFFFF"/>
          <w:sz w:val="36"/>
          <w:szCs w:val="36"/>
          <w:highlight w:val="darkGreen"/>
        </w:rPr>
        <w:t xml:space="preserve"> </w:t>
      </w:r>
      <w:r>
        <w:rPr>
          <w:rFonts w:ascii="Arial" w:hAnsi="Arial" w:cs="Arial"/>
          <w:color w:val="FFFFFF"/>
          <w:sz w:val="36"/>
          <w:szCs w:val="36"/>
          <w:highlight w:val="darkGreen"/>
        </w:rPr>
        <w:t>culture, plantation, entretien</w:t>
      </w:r>
    </w:p>
    <w:p w:rsidR="00F06987" w:rsidRDefault="00F06987" w:rsidP="00F06987">
      <w:pPr>
        <w:ind w:left="0" w:right="-30" w:firstLine="0"/>
        <w:rPr>
          <w:rFonts w:ascii="Arial" w:eastAsia="Calibri" w:hAnsi="Arial" w:cs="Arial"/>
          <w:sz w:val="24"/>
          <w:szCs w:val="24"/>
        </w:rPr>
      </w:pPr>
    </w:p>
    <w:p w:rsidR="00F06987" w:rsidRDefault="00F06987" w:rsidP="00F06987">
      <w:pPr>
        <w:ind w:right="-30" w:hanging="1418"/>
        <w:jc w:val="center"/>
      </w:pPr>
      <w:r>
        <w:rPr>
          <w:noProof/>
          <w:lang w:eastAsia="fr-FR"/>
        </w:rPr>
        <w:drawing>
          <wp:inline distT="0" distB="0" distL="0" distR="0">
            <wp:extent cx="1841500" cy="1133230"/>
            <wp:effectExtent l="19050" t="0" r="6350" b="0"/>
            <wp:docPr id="2" name="Image 1" descr="Endive (Cichorium intybus), chicon ou chicorée de Bruxel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ndive (Cichorium intybus), chicon ou chicorée de Bruxelle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043" cy="1133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987" w:rsidRDefault="00F06987" w:rsidP="00F06987">
      <w:pPr>
        <w:ind w:left="0" w:right="-30" w:firstLine="0"/>
        <w:jc w:val="center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F06987">
        <w:rPr>
          <w:rFonts w:ascii="Arial" w:hAnsi="Arial" w:cs="Arial"/>
          <w:color w:val="162F38"/>
          <w:sz w:val="24"/>
          <w:szCs w:val="24"/>
          <w:shd w:val="clear" w:color="auto" w:fill="FFFFFF"/>
        </w:rPr>
        <w:t>Elles ne deviennent des pommes denses aux feuilles croquantes blanches à bout jaune qu'après avoir été arrachées en octobre-novembre, feuilles coupées, racines à ressuyer sur le sol quelques jours et mises à repousser dans l'obscurité.</w:t>
      </w:r>
    </w:p>
    <w:p w:rsidR="00F06987" w:rsidRDefault="00F06987" w:rsidP="00F06987">
      <w:pPr>
        <w:ind w:left="0" w:right="-30" w:firstLine="0"/>
        <w:rPr>
          <w:rFonts w:ascii="Arial" w:hAnsi="Arial" w:cs="Arial"/>
          <w:b/>
          <w:color w:val="FFFFFF"/>
          <w:sz w:val="24"/>
          <w:szCs w:val="24"/>
        </w:rPr>
      </w:pPr>
      <w:r w:rsidRPr="00F06987">
        <w:rPr>
          <w:rFonts w:ascii="Arial" w:hAnsi="Arial" w:cs="Arial"/>
          <w:b/>
          <w:color w:val="FFFFFF"/>
          <w:sz w:val="24"/>
          <w:szCs w:val="24"/>
          <w:highlight w:val="darkGreen"/>
        </w:rPr>
        <w:t>Nom botanique </w:t>
      </w:r>
    </w:p>
    <w:p w:rsidR="00F06987" w:rsidRDefault="00F06987" w:rsidP="00F06987">
      <w:pPr>
        <w:ind w:left="0" w:right="-30" w:firstLine="0"/>
        <w:rPr>
          <w:rStyle w:val="Accentuation"/>
          <w:rFonts w:ascii="Arial" w:hAnsi="Arial" w:cs="Arial"/>
          <w:i w:val="0"/>
          <w:sz w:val="24"/>
          <w:szCs w:val="24"/>
          <w:shd w:val="clear" w:color="auto" w:fill="FFFFFF"/>
        </w:rPr>
      </w:pPr>
      <w:r w:rsidRPr="00F06987">
        <w:rPr>
          <w:rStyle w:val="Accentuation"/>
          <w:rFonts w:ascii="Arial" w:hAnsi="Arial" w:cs="Arial"/>
          <w:i w:val="0"/>
          <w:sz w:val="24"/>
          <w:szCs w:val="24"/>
          <w:shd w:val="clear" w:color="auto" w:fill="FFFFFF"/>
        </w:rPr>
        <w:t>Cichorium intybus</w:t>
      </w:r>
    </w:p>
    <w:p w:rsidR="00F06987" w:rsidRDefault="00F06987" w:rsidP="00F06987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F06987">
        <w:rPr>
          <w:rFonts w:ascii="Arial" w:hAnsi="Arial" w:cs="Arial"/>
          <w:b/>
          <w:color w:val="FFFFFF"/>
          <w:sz w:val="24"/>
          <w:szCs w:val="24"/>
          <w:highlight w:val="darkGreen"/>
        </w:rPr>
        <w:t>Noms communs</w:t>
      </w:r>
    </w:p>
    <w:p w:rsidR="00F06987" w:rsidRDefault="00F06987" w:rsidP="00F06987">
      <w:pPr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9907F7">
        <w:rPr>
          <w:rFonts w:ascii="Arial" w:hAnsi="Arial" w:cs="Arial"/>
          <w:color w:val="162F38"/>
          <w:sz w:val="24"/>
          <w:szCs w:val="24"/>
          <w:shd w:val="clear" w:color="auto" w:fill="FFFFFF"/>
        </w:rPr>
        <w:t>"Chicon"</w:t>
      </w:r>
      <w:r w:rsidR="009907F7" w:rsidRPr="009907F7">
        <w:rPr>
          <w:rFonts w:ascii="Arial" w:hAnsi="Arial" w:cs="Arial"/>
          <w:color w:val="162F38"/>
          <w:sz w:val="24"/>
          <w:szCs w:val="24"/>
          <w:shd w:val="clear" w:color="auto" w:fill="FFFFFF"/>
        </w:rPr>
        <w:t>, "chicorée de Bruxelles" ou "chicorée Witloof"</w:t>
      </w:r>
    </w:p>
    <w:p w:rsidR="009907F7" w:rsidRDefault="009907F7" w:rsidP="009907F7">
      <w:pPr>
        <w:pStyle w:val="Titre2"/>
        <w:shd w:val="clear" w:color="auto" w:fill="FFFFFF"/>
        <w:spacing w:before="0" w:after="120"/>
        <w:ind w:hanging="1418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7F42F4">
        <w:rPr>
          <w:rFonts w:ascii="Arial" w:hAnsi="Arial" w:cs="Arial"/>
          <w:color w:val="FFFFFF"/>
          <w:sz w:val="24"/>
          <w:szCs w:val="24"/>
          <w:highlight w:val="darkGreen"/>
        </w:rPr>
        <w:t xml:space="preserve">Famille </w:t>
      </w:r>
    </w:p>
    <w:p w:rsidR="009907F7" w:rsidRDefault="009907F7" w:rsidP="009907F7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672ABF">
        <w:rPr>
          <w:rFonts w:ascii="Arial" w:hAnsi="Arial" w:cs="Arial"/>
          <w:color w:val="162F38"/>
          <w:sz w:val="24"/>
          <w:szCs w:val="24"/>
          <w:shd w:val="clear" w:color="auto" w:fill="FFFFFF"/>
        </w:rPr>
        <w:t>Asteracées</w:t>
      </w:r>
    </w:p>
    <w:p w:rsidR="009907F7" w:rsidRDefault="009907F7" w:rsidP="009907F7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672AB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Type </w:t>
      </w:r>
    </w:p>
    <w:p w:rsidR="009907F7" w:rsidRDefault="009907F7" w:rsidP="009907F7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672ABF">
        <w:rPr>
          <w:rFonts w:ascii="Arial" w:eastAsia="Calibri" w:hAnsi="Arial" w:cs="Arial"/>
          <w:sz w:val="24"/>
          <w:szCs w:val="24"/>
        </w:rPr>
        <w:t>Légum</w:t>
      </w:r>
      <w:r w:rsidRPr="00D7635F">
        <w:rPr>
          <w:rFonts w:ascii="Arial" w:eastAsia="Calibri" w:hAnsi="Arial" w:cs="Arial"/>
          <w:sz w:val="24"/>
          <w:szCs w:val="24"/>
        </w:rPr>
        <w:t>e feuille</w:t>
      </w:r>
      <w:r w:rsidRPr="009907F7">
        <w:rPr>
          <w:rFonts w:ascii="Arial" w:eastAsia="Calibri" w:hAnsi="Arial" w:cs="Arial"/>
          <w:sz w:val="24"/>
          <w:szCs w:val="24"/>
        </w:rPr>
        <w:t xml:space="preserve">, </w:t>
      </w:r>
      <w:r w:rsidRPr="009907F7">
        <w:rPr>
          <w:rFonts w:ascii="Arial" w:hAnsi="Arial" w:cs="Arial"/>
          <w:color w:val="162F38"/>
          <w:sz w:val="24"/>
          <w:szCs w:val="24"/>
          <w:shd w:val="clear" w:color="auto" w:fill="FFFFFF"/>
        </w:rPr>
        <w:t>vivace</w:t>
      </w:r>
      <w:r w:rsidRPr="0094287F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cultivé en </w:t>
      </w:r>
      <w:r w:rsidRPr="0094287F">
        <w:rPr>
          <w:rFonts w:ascii="Arial" w:eastAsia="Calibri" w:hAnsi="Arial" w:cs="Arial"/>
          <w:sz w:val="24"/>
          <w:szCs w:val="24"/>
        </w:rPr>
        <w:t xml:space="preserve">annuel </w:t>
      </w:r>
      <w:r w:rsidRPr="00D7635F">
        <w:rPr>
          <w:rFonts w:ascii="Arial" w:eastAsia="Calibri" w:hAnsi="Arial" w:cs="Arial"/>
          <w:sz w:val="24"/>
          <w:szCs w:val="24"/>
        </w:rPr>
        <w:br/>
      </w:r>
    </w:p>
    <w:p w:rsidR="009907F7" w:rsidRDefault="009907F7" w:rsidP="009907F7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672AB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lastRenderedPageBreak/>
        <w:t>Culture</w:t>
      </w:r>
    </w:p>
    <w:p w:rsidR="009907F7" w:rsidRDefault="009907F7" w:rsidP="00276216">
      <w:pPr>
        <w:pStyle w:val="Titre2"/>
        <w:shd w:val="clear" w:color="auto" w:fill="FFFFFF"/>
        <w:spacing w:before="0"/>
        <w:ind w:hanging="1418"/>
        <w:rPr>
          <w:rFonts w:ascii="Arial" w:eastAsia="Calibri" w:hAnsi="Arial" w:cs="Arial"/>
          <w:b w:val="0"/>
          <w:bCs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bCs w:val="0"/>
          <w:color w:val="auto"/>
          <w:sz w:val="24"/>
          <w:szCs w:val="24"/>
        </w:rPr>
        <w:t>Sol </w:t>
      </w:r>
      <w:r w:rsidRPr="00680341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 xml:space="preserve">: </w:t>
      </w:r>
      <w:r w:rsidR="00680341" w:rsidRPr="00680341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>compact</w:t>
      </w:r>
      <w:r w:rsidR="00680341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>,</w:t>
      </w:r>
      <w:r w:rsidR="00680341" w:rsidRPr="00680341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 xml:space="preserve"> riche en humus</w:t>
      </w:r>
    </w:p>
    <w:p w:rsidR="009907F7" w:rsidRDefault="009907F7" w:rsidP="00276216">
      <w:pPr>
        <w:pStyle w:val="Titre2"/>
        <w:shd w:val="clear" w:color="auto" w:fill="FFFFFF"/>
        <w:spacing w:before="0"/>
        <w:ind w:hanging="1418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color w:val="auto"/>
          <w:sz w:val="24"/>
          <w:szCs w:val="24"/>
        </w:rPr>
        <w:t>Exposition :</w:t>
      </w:r>
      <w:r w:rsidRPr="00D7635F">
        <w:rPr>
          <w:rFonts w:ascii="Arial" w:eastAsia="Calibri" w:hAnsi="Arial" w:cs="Arial"/>
          <w:color w:val="auto"/>
          <w:sz w:val="24"/>
          <w:szCs w:val="24"/>
        </w:rPr>
        <w:t xml:space="preserve"> </w:t>
      </w:r>
      <w:r w:rsidRPr="00672ABF">
        <w:rPr>
          <w:rFonts w:ascii="Arial" w:eastAsia="Calibri" w:hAnsi="Arial" w:cs="Arial"/>
          <w:b w:val="0"/>
          <w:color w:val="auto"/>
          <w:sz w:val="24"/>
          <w:szCs w:val="24"/>
        </w:rPr>
        <w:t>plein soleil</w:t>
      </w:r>
    </w:p>
    <w:p w:rsidR="009907F7" w:rsidRPr="00680341" w:rsidRDefault="009907F7" w:rsidP="00276216">
      <w:pPr>
        <w:spacing w:after="0"/>
        <w:ind w:hanging="1418"/>
        <w:rPr>
          <w:rFonts w:ascii="Arial" w:hAnsi="Arial" w:cs="Arial"/>
          <w:b/>
          <w:sz w:val="24"/>
          <w:szCs w:val="24"/>
        </w:rPr>
      </w:pPr>
      <w:r w:rsidRPr="00672ABF">
        <w:rPr>
          <w:rFonts w:ascii="Arial" w:eastAsia="Calibri" w:hAnsi="Arial" w:cs="Arial"/>
          <w:b/>
          <w:sz w:val="24"/>
          <w:szCs w:val="24"/>
        </w:rPr>
        <w:t>Feuillage</w:t>
      </w:r>
      <w:r w:rsidR="00680341">
        <w:rPr>
          <w:rFonts w:ascii="Arial" w:eastAsia="Calibri" w:hAnsi="Arial" w:cs="Arial"/>
          <w:b/>
          <w:sz w:val="24"/>
          <w:szCs w:val="24"/>
        </w:rPr>
        <w:t> </w:t>
      </w:r>
      <w:r w:rsidR="00680341" w:rsidRPr="00680341">
        <w:rPr>
          <w:rFonts w:ascii="Arial" w:eastAsia="Calibri" w:hAnsi="Arial" w:cs="Arial"/>
          <w:b/>
          <w:sz w:val="24"/>
          <w:szCs w:val="24"/>
        </w:rPr>
        <w:t xml:space="preserve">: </w:t>
      </w:r>
      <w:r w:rsidR="00680341" w:rsidRPr="00680341">
        <w:rPr>
          <w:rFonts w:ascii="Arial" w:hAnsi="Arial" w:cs="Arial"/>
          <w:color w:val="162F38"/>
          <w:sz w:val="24"/>
          <w:szCs w:val="24"/>
          <w:shd w:val="clear" w:color="auto" w:fill="FFFFFF"/>
        </w:rPr>
        <w:t>blanc et jaune</w:t>
      </w:r>
    </w:p>
    <w:p w:rsidR="009907F7" w:rsidRPr="00680341" w:rsidRDefault="009907F7" w:rsidP="00276216">
      <w:pPr>
        <w:pStyle w:val="Titre2"/>
        <w:shd w:val="clear" w:color="auto" w:fill="FFFFFF"/>
        <w:spacing w:before="0"/>
        <w:ind w:hanging="1418"/>
        <w:rPr>
          <w:rFonts w:ascii="Arial" w:eastAsia="Calibri" w:hAnsi="Arial" w:cs="Arial"/>
          <w:b w:val="0"/>
          <w:bCs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color w:val="auto"/>
          <w:sz w:val="24"/>
          <w:szCs w:val="24"/>
        </w:rPr>
        <w:t>Semis :</w:t>
      </w:r>
      <w:r w:rsidRPr="00672ABF">
        <w:rPr>
          <w:rFonts w:ascii="Arial" w:eastAsia="Calibri" w:hAnsi="Arial" w:cs="Arial"/>
          <w:b w:val="0"/>
          <w:color w:val="auto"/>
          <w:sz w:val="24"/>
          <w:szCs w:val="24"/>
        </w:rPr>
        <w:t xml:space="preserve"> </w:t>
      </w:r>
      <w:r w:rsidR="00680341" w:rsidRPr="00680341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>mai-juin</w:t>
      </w:r>
    </w:p>
    <w:p w:rsidR="009907F7" w:rsidRPr="00680341" w:rsidRDefault="009907F7" w:rsidP="00276216">
      <w:pPr>
        <w:pStyle w:val="Titre2"/>
        <w:shd w:val="clear" w:color="auto" w:fill="FFFFFF"/>
        <w:spacing w:before="0"/>
        <w:ind w:hanging="1418"/>
        <w:rPr>
          <w:rFonts w:ascii="Arial" w:eastAsia="Calibri" w:hAnsi="Arial" w:cs="Arial"/>
          <w:b w:val="0"/>
          <w:bCs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color w:val="auto"/>
          <w:sz w:val="24"/>
          <w:szCs w:val="24"/>
        </w:rPr>
        <w:t xml:space="preserve">Plantation : </w:t>
      </w:r>
      <w:r w:rsidR="00680341" w:rsidRPr="00680341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>6 semaines après le semis</w:t>
      </w:r>
    </w:p>
    <w:p w:rsidR="00680341" w:rsidRDefault="00680341" w:rsidP="00276216">
      <w:pPr>
        <w:ind w:hanging="1418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 xml:space="preserve">Récolte : </w:t>
      </w:r>
      <w:r w:rsidRPr="00680341">
        <w:rPr>
          <w:rFonts w:ascii="Arial" w:hAnsi="Arial" w:cs="Arial"/>
          <w:color w:val="162F38"/>
          <w:sz w:val="24"/>
          <w:szCs w:val="24"/>
          <w:shd w:val="clear" w:color="auto" w:fill="FFFFFF"/>
        </w:rPr>
        <w:t>4 à 6 semaines après le forçage</w:t>
      </w:r>
    </w:p>
    <w:p w:rsidR="00276216" w:rsidRDefault="00680341" w:rsidP="00276216">
      <w:pPr>
        <w:ind w:hanging="1418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5E29A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Semis</w:t>
      </w:r>
      <w:r w:rsidR="002B07DD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 </w:t>
      </w:r>
    </w:p>
    <w:p w:rsidR="00276216" w:rsidRPr="00276216" w:rsidRDefault="00680341" w:rsidP="00276216">
      <w:pPr>
        <w:pStyle w:val="Paragraphedeliste"/>
        <w:numPr>
          <w:ilvl w:val="0"/>
          <w:numId w:val="8"/>
        </w:numPr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276216">
        <w:rPr>
          <w:rFonts w:ascii="Arial" w:hAnsi="Arial" w:cs="Arial"/>
          <w:color w:val="162F38"/>
          <w:sz w:val="24"/>
          <w:szCs w:val="24"/>
          <w:shd w:val="clear" w:color="auto" w:fill="FFFFFF"/>
        </w:rPr>
        <w:t>En rangs espacés d’une trentaine de</w:t>
      </w:r>
      <w:r w:rsidR="002B07DD" w:rsidRPr="00276216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centimètres les uns des autres</w:t>
      </w:r>
      <w:r w:rsidRPr="00276216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</w:t>
      </w:r>
    </w:p>
    <w:p w:rsidR="0070321E" w:rsidRPr="0070321E" w:rsidRDefault="0070321E" w:rsidP="00276216">
      <w:pPr>
        <w:pStyle w:val="Paragraphedeliste"/>
        <w:numPr>
          <w:ilvl w:val="0"/>
          <w:numId w:val="8"/>
        </w:numPr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70321E">
        <w:rPr>
          <w:rFonts w:ascii="Arial" w:hAnsi="Arial" w:cs="Arial"/>
          <w:color w:val="333333"/>
          <w:sz w:val="24"/>
          <w:szCs w:val="24"/>
          <w:shd w:val="clear" w:color="auto" w:fill="FFFFFF"/>
        </w:rPr>
        <w:t>Éclaircissez à 40 cm lorsque les plants ont 3-4 feuilles et repiquez les plants arrachés.</w:t>
      </w:r>
      <w:r w:rsidRPr="00276216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</w:t>
      </w:r>
    </w:p>
    <w:p w:rsidR="00680341" w:rsidRPr="001F79D4" w:rsidRDefault="00680341" w:rsidP="00276216">
      <w:pPr>
        <w:pStyle w:val="Paragraphedeliste"/>
        <w:numPr>
          <w:ilvl w:val="0"/>
          <w:numId w:val="8"/>
        </w:numPr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276216">
        <w:rPr>
          <w:rFonts w:ascii="Arial" w:hAnsi="Arial" w:cs="Arial"/>
          <w:color w:val="162F38"/>
          <w:sz w:val="24"/>
          <w:szCs w:val="24"/>
          <w:shd w:val="clear" w:color="auto" w:fill="FFFFFF"/>
        </w:rPr>
        <w:t>Les jeunes plants qui auront été enlevés peuvent être repiqués dans un nouveau rang.</w:t>
      </w:r>
    </w:p>
    <w:p w:rsidR="00276216" w:rsidRPr="00276216" w:rsidRDefault="00B21B50" w:rsidP="00B21B50">
      <w:pPr>
        <w:spacing w:after="0"/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t>E</w:t>
      </w:r>
      <w:r w:rsidR="00276216" w:rsidRPr="00C53EC5">
        <w:rPr>
          <w:rFonts w:ascii="Arial" w:hAnsi="Arial" w:cs="Arial"/>
          <w:b/>
          <w:color w:val="FFFFFF"/>
          <w:sz w:val="24"/>
          <w:szCs w:val="24"/>
          <w:highlight w:val="darkGreen"/>
        </w:rPr>
        <w:t>ntretien </w:t>
      </w:r>
    </w:p>
    <w:p w:rsidR="00276216" w:rsidRPr="00276216" w:rsidRDefault="00276216" w:rsidP="00276216">
      <w:pPr>
        <w:pStyle w:val="Paragraphedeliste"/>
        <w:numPr>
          <w:ilvl w:val="0"/>
          <w:numId w:val="10"/>
        </w:numPr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276216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Un binage régulier est nécessaire </w:t>
      </w:r>
    </w:p>
    <w:p w:rsidR="00276216" w:rsidRPr="00B21B50" w:rsidRDefault="00276216" w:rsidP="00276216">
      <w:pPr>
        <w:pStyle w:val="Paragraphedeliste"/>
        <w:numPr>
          <w:ilvl w:val="0"/>
          <w:numId w:val="10"/>
        </w:numPr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276216">
        <w:rPr>
          <w:rFonts w:ascii="Arial" w:hAnsi="Arial" w:cs="Arial"/>
          <w:color w:val="162F38"/>
          <w:sz w:val="24"/>
          <w:szCs w:val="24"/>
          <w:shd w:val="clear" w:color="auto" w:fill="FFFFFF"/>
        </w:rPr>
        <w:t>Arrosez également avec régularité mais sans excès.</w:t>
      </w:r>
    </w:p>
    <w:p w:rsidR="00B21B50" w:rsidRPr="00C53EC5" w:rsidRDefault="00B21B50" w:rsidP="00B21B50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C53EC5">
        <w:rPr>
          <w:rFonts w:ascii="Arial" w:hAnsi="Arial" w:cs="Arial"/>
          <w:b/>
          <w:color w:val="FFFFFF"/>
          <w:sz w:val="24"/>
          <w:szCs w:val="24"/>
          <w:highlight w:val="darkGreen"/>
        </w:rPr>
        <w:t>Récolte</w:t>
      </w:r>
    </w:p>
    <w:p w:rsidR="00B21B50" w:rsidRDefault="00B21B50" w:rsidP="00B21B50">
      <w:pPr>
        <w:spacing w:after="0"/>
        <w:ind w:left="1" w:hanging="1"/>
        <w:rPr>
          <w:rFonts w:ascii="Arial" w:hAnsi="Arial" w:cs="Arial"/>
          <w:color w:val="162F38"/>
          <w:sz w:val="24"/>
          <w:szCs w:val="24"/>
        </w:rPr>
      </w:pPr>
      <w:r>
        <w:rPr>
          <w:rFonts w:ascii="Arial" w:hAnsi="Arial" w:cs="Arial"/>
          <w:color w:val="162F38"/>
          <w:sz w:val="24"/>
          <w:szCs w:val="24"/>
        </w:rPr>
        <w:t>Elle</w:t>
      </w:r>
      <w:r w:rsidRPr="00C53EC5">
        <w:rPr>
          <w:rFonts w:ascii="Arial" w:hAnsi="Arial" w:cs="Arial"/>
          <w:color w:val="162F38"/>
          <w:sz w:val="24"/>
          <w:szCs w:val="24"/>
        </w:rPr>
        <w:t xml:space="preserve"> intervient 4 à 6 semaines après l'installation en forçage, soit entre novembre et fin mars, au fur et à mesure des besoins, en coupant juste au dessus du collet.</w:t>
      </w:r>
    </w:p>
    <w:p w:rsidR="00B21B50" w:rsidRDefault="00B21B50" w:rsidP="00B21B50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162F38"/>
        </w:rPr>
      </w:pPr>
      <w:r w:rsidRPr="00C53EC5">
        <w:rPr>
          <w:rFonts w:ascii="Arial" w:hAnsi="Arial" w:cs="Arial"/>
          <w:color w:val="162F38"/>
        </w:rPr>
        <w:t>Une seconde repousse peut se produire, moins dense et moins pommée qu'on appelle "endivette"</w:t>
      </w:r>
    </w:p>
    <w:p w:rsidR="00983DA3" w:rsidRDefault="0070321E" w:rsidP="00983DA3">
      <w:pPr>
        <w:ind w:left="0" w:right="-30" w:firstLine="0"/>
        <w:rPr>
          <w:rFonts w:ascii="Arial" w:hAnsi="Arial" w:cs="Arial"/>
          <w:b/>
          <w:color w:val="FFFFFF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t>A</w:t>
      </w:r>
      <w:r w:rsidRPr="0070321E">
        <w:rPr>
          <w:rFonts w:ascii="Arial" w:hAnsi="Arial" w:cs="Arial"/>
          <w:b/>
          <w:color w:val="FFFFFF"/>
          <w:sz w:val="24"/>
          <w:szCs w:val="24"/>
          <w:highlight w:val="darkGreen"/>
        </w:rPr>
        <w:t>rrachage des racines</w:t>
      </w:r>
    </w:p>
    <w:p w:rsidR="0070321E" w:rsidRPr="00983DA3" w:rsidRDefault="0070321E" w:rsidP="00983DA3">
      <w:pPr>
        <w:pStyle w:val="Paragraphedeliste"/>
        <w:numPr>
          <w:ilvl w:val="0"/>
          <w:numId w:val="24"/>
        </w:numPr>
        <w:ind w:right="-30"/>
        <w:rPr>
          <w:rFonts w:ascii="Arial" w:hAnsi="Arial" w:cs="Arial"/>
          <w:color w:val="333333"/>
          <w:sz w:val="24"/>
          <w:szCs w:val="24"/>
        </w:rPr>
      </w:pPr>
      <w:r w:rsidRPr="00983DA3">
        <w:rPr>
          <w:rFonts w:ascii="Arial" w:hAnsi="Arial" w:cs="Arial"/>
          <w:color w:val="333333"/>
          <w:sz w:val="24"/>
          <w:szCs w:val="24"/>
        </w:rPr>
        <w:t>À l'aide d'une fourche-bêche, déterrez les plantes avec leur racine pivotante à partir d'octobre jusqu'à mi-décembre, avant les gelées.</w:t>
      </w:r>
    </w:p>
    <w:p w:rsidR="0070321E" w:rsidRPr="0070321E" w:rsidRDefault="0070321E" w:rsidP="00983DA3">
      <w:pPr>
        <w:pStyle w:val="Paragraphedeliste"/>
        <w:numPr>
          <w:ilvl w:val="0"/>
          <w:numId w:val="16"/>
        </w:numPr>
        <w:shd w:val="clear" w:color="auto" w:fill="FFFFFF"/>
        <w:spacing w:before="100" w:beforeAutospacing="1" w:after="100" w:afterAutospacing="1"/>
        <w:ind w:right="0"/>
        <w:rPr>
          <w:rFonts w:ascii="Arial" w:hAnsi="Arial" w:cs="Arial"/>
          <w:color w:val="333333"/>
          <w:sz w:val="24"/>
          <w:szCs w:val="24"/>
        </w:rPr>
      </w:pPr>
      <w:r w:rsidRPr="0070321E">
        <w:rPr>
          <w:rFonts w:ascii="Arial" w:hAnsi="Arial" w:cs="Arial"/>
          <w:color w:val="333333"/>
          <w:sz w:val="24"/>
          <w:szCs w:val="24"/>
        </w:rPr>
        <w:t>Laissez-les sécher sur le sol pendant deux semaines (si possible à l'abri du soleil).</w:t>
      </w:r>
    </w:p>
    <w:p w:rsidR="0070321E" w:rsidRPr="0070321E" w:rsidRDefault="0070321E" w:rsidP="00983DA3">
      <w:pPr>
        <w:pStyle w:val="Paragraphedeliste"/>
        <w:numPr>
          <w:ilvl w:val="0"/>
          <w:numId w:val="16"/>
        </w:numPr>
        <w:shd w:val="clear" w:color="auto" w:fill="FFFFFF"/>
        <w:spacing w:before="100" w:beforeAutospacing="1" w:after="100" w:afterAutospacing="1"/>
        <w:ind w:right="0"/>
        <w:rPr>
          <w:rFonts w:ascii="Arial" w:hAnsi="Arial" w:cs="Arial"/>
          <w:color w:val="333333"/>
          <w:sz w:val="24"/>
          <w:szCs w:val="24"/>
        </w:rPr>
      </w:pPr>
      <w:r w:rsidRPr="0070321E">
        <w:rPr>
          <w:rFonts w:ascii="Arial" w:hAnsi="Arial" w:cs="Arial"/>
          <w:color w:val="333333"/>
          <w:sz w:val="24"/>
          <w:szCs w:val="24"/>
        </w:rPr>
        <w:t>Ne conservez que les racines d'un diamètre au collet de 4 cm minimum.</w:t>
      </w:r>
    </w:p>
    <w:p w:rsidR="0070321E" w:rsidRPr="0070321E" w:rsidRDefault="0070321E" w:rsidP="00983DA3">
      <w:pPr>
        <w:pStyle w:val="Paragraphedeliste"/>
        <w:numPr>
          <w:ilvl w:val="0"/>
          <w:numId w:val="16"/>
        </w:numPr>
        <w:shd w:val="clear" w:color="auto" w:fill="FFFFFF"/>
        <w:spacing w:before="100" w:beforeAutospacing="1" w:after="100" w:afterAutospacing="1"/>
        <w:ind w:right="0"/>
        <w:rPr>
          <w:rFonts w:ascii="Arial" w:hAnsi="Arial" w:cs="Arial"/>
          <w:color w:val="333333"/>
          <w:sz w:val="24"/>
          <w:szCs w:val="24"/>
        </w:rPr>
      </w:pPr>
      <w:r w:rsidRPr="0070321E">
        <w:rPr>
          <w:rFonts w:ascii="Arial" w:hAnsi="Arial" w:cs="Arial"/>
          <w:color w:val="333333"/>
          <w:sz w:val="24"/>
          <w:szCs w:val="24"/>
        </w:rPr>
        <w:t>Au bout de deux semaines, coupez les feuilles à 2 cm du collet.</w:t>
      </w:r>
    </w:p>
    <w:p w:rsidR="0070321E" w:rsidRPr="00B21B50" w:rsidRDefault="0070321E" w:rsidP="00983DA3">
      <w:pPr>
        <w:pStyle w:val="Paragraphedeliste"/>
        <w:numPr>
          <w:ilvl w:val="0"/>
          <w:numId w:val="16"/>
        </w:numPr>
        <w:shd w:val="clear" w:color="auto" w:fill="FFFFFF"/>
        <w:spacing w:before="100" w:beforeAutospacing="1" w:after="100" w:afterAutospacing="1"/>
        <w:ind w:right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B21B50">
        <w:rPr>
          <w:rFonts w:ascii="Arial" w:hAnsi="Arial" w:cs="Arial"/>
          <w:color w:val="333333"/>
          <w:sz w:val="24"/>
          <w:szCs w:val="24"/>
        </w:rPr>
        <w:t>Coupez la racine en biseau à 20 cm du collet environ.</w:t>
      </w:r>
    </w:p>
    <w:p w:rsidR="001F79D4" w:rsidRPr="00C53EC5" w:rsidRDefault="001F79D4" w:rsidP="001F79D4">
      <w:pPr>
        <w:pStyle w:val="Paragraphedeliste"/>
        <w:ind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</w:p>
    <w:p w:rsidR="009907F7" w:rsidRDefault="00B21B50" w:rsidP="00B21B50">
      <w:pPr>
        <w:pStyle w:val="Paragraphedeliste"/>
        <w:ind w:left="0" w:firstLine="0"/>
        <w:jc w:val="center"/>
        <w:rPr>
          <w:highlight w:val="darkGreen"/>
        </w:rPr>
      </w:pPr>
      <w:r w:rsidRPr="00B21B50">
        <w:rPr>
          <w:rFonts w:ascii="Arial" w:eastAsiaTheme="majorEastAsia" w:hAnsi="Arial" w:cs="Arial"/>
          <w:b/>
          <w:bCs/>
          <w:noProof/>
          <w:color w:val="FFFFFF"/>
          <w:sz w:val="24"/>
          <w:szCs w:val="24"/>
          <w:lang w:eastAsia="fr-FR"/>
        </w:rPr>
        <w:drawing>
          <wp:inline distT="0" distB="0" distL="0" distR="0">
            <wp:extent cx="2074333" cy="1555750"/>
            <wp:effectExtent l="19050" t="0" r="2117" b="0"/>
            <wp:docPr id="5" name="Imag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127" cy="1558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DA3" w:rsidRDefault="00983DA3" w:rsidP="00B21B50">
      <w:pPr>
        <w:pStyle w:val="Paragraphedeliste"/>
        <w:ind w:left="0" w:firstLine="0"/>
        <w:jc w:val="center"/>
        <w:rPr>
          <w:highlight w:val="darkGreen"/>
        </w:rPr>
      </w:pPr>
    </w:p>
    <w:p w:rsidR="00983DA3" w:rsidRPr="001F79D4" w:rsidRDefault="00983DA3" w:rsidP="00983DA3">
      <w:pPr>
        <w:pStyle w:val="Paragraphedeliste"/>
        <w:ind w:left="0" w:right="-30" w:firstLine="0"/>
        <w:jc w:val="center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  <w:r w:rsidRPr="001F79D4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Note :</w:t>
      </w:r>
      <w:r w:rsidRPr="001F79D4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1F79D4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si vos voulez obtenir des endives, la plante ne doit pas fleurir.</w:t>
      </w:r>
    </w:p>
    <w:p w:rsidR="00C73722" w:rsidRDefault="00C73722" w:rsidP="00C73722">
      <w:pPr>
        <w:ind w:left="0" w:right="-30" w:firstLine="0"/>
        <w:rPr>
          <w:rFonts w:ascii="Arial" w:hAnsi="Arial" w:cs="Arial"/>
          <w:b/>
          <w:color w:val="FFFFFF"/>
          <w:sz w:val="24"/>
          <w:szCs w:val="24"/>
        </w:rPr>
      </w:pPr>
      <w:r w:rsidRPr="00C73722">
        <w:rPr>
          <w:rFonts w:ascii="Arial" w:hAnsi="Arial" w:cs="Arial"/>
          <w:b/>
          <w:color w:val="FFFFFF"/>
          <w:sz w:val="24"/>
          <w:szCs w:val="24"/>
          <w:highlight w:val="darkGreen"/>
        </w:rPr>
        <w:t>Forçage</w:t>
      </w:r>
    </w:p>
    <w:p w:rsidR="00C73722" w:rsidRDefault="00C73722" w:rsidP="00C73722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73722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Au jardin </w:t>
      </w:r>
    </w:p>
    <w:p w:rsidR="00C73722" w:rsidRPr="00C73722" w:rsidRDefault="00C73722" w:rsidP="00C73722">
      <w:pPr>
        <w:pStyle w:val="Paragraphedeliste"/>
        <w:numPr>
          <w:ilvl w:val="0"/>
          <w:numId w:val="20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7372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Creusez une tranchée d'un mètre de largeur sur 50 cm de profondeur.</w:t>
      </w:r>
    </w:p>
    <w:p w:rsidR="00C73722" w:rsidRPr="00C73722" w:rsidRDefault="00C73722" w:rsidP="00C73722">
      <w:pPr>
        <w:pStyle w:val="Paragraphedeliste"/>
        <w:numPr>
          <w:ilvl w:val="0"/>
          <w:numId w:val="19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7372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Ameublissez bien la terre au fond de la tranchée à l'aide d'une bêche.</w:t>
      </w:r>
    </w:p>
    <w:p w:rsidR="00C73722" w:rsidRPr="00C73722" w:rsidRDefault="00C73722" w:rsidP="00C73722">
      <w:pPr>
        <w:pStyle w:val="Paragraphedeliste"/>
        <w:numPr>
          <w:ilvl w:val="0"/>
          <w:numId w:val="19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7372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Disposez les endives à la verticale, les unes contre les autres : le haut des racines doit être au même niveau.</w:t>
      </w:r>
    </w:p>
    <w:p w:rsidR="00C73722" w:rsidRPr="00C73722" w:rsidRDefault="00C73722" w:rsidP="00C73722">
      <w:pPr>
        <w:pStyle w:val="Paragraphedeliste"/>
        <w:numPr>
          <w:ilvl w:val="0"/>
          <w:numId w:val="19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7372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Recouvrez de terre sur 20 cm d'épaisseur et arrosez.</w:t>
      </w:r>
    </w:p>
    <w:p w:rsidR="00C73722" w:rsidRDefault="00C73722" w:rsidP="00266970">
      <w:pPr>
        <w:pStyle w:val="Paragraphedeliste"/>
        <w:numPr>
          <w:ilvl w:val="0"/>
          <w:numId w:val="19"/>
        </w:numPr>
        <w:shd w:val="clear" w:color="auto" w:fill="FFFFFF"/>
        <w:spacing w:before="100" w:before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7372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Placez une couche de paille de 25 cm d'épaisseur et recouvrez de planches, d'une bâche plastique ou d'une tôle pour protéger de la pluie.</w:t>
      </w:r>
    </w:p>
    <w:p w:rsidR="00983DA3" w:rsidRPr="00266970" w:rsidRDefault="00C73722" w:rsidP="00983DA3">
      <w:pPr>
        <w:ind w:left="0" w:right="-30" w:firstLine="0"/>
        <w:rPr>
          <w:rFonts w:ascii="Arial" w:eastAsia="Times New Roman" w:hAnsi="Arial" w:cs="Arial"/>
          <w:b/>
          <w:i/>
          <w:sz w:val="24"/>
          <w:szCs w:val="24"/>
          <w:lang w:eastAsia="fr-FR"/>
        </w:rPr>
      </w:pPr>
      <w:r w:rsidRPr="00266970">
        <w:rPr>
          <w:rFonts w:ascii="Arial" w:eastAsia="Times New Roman" w:hAnsi="Arial" w:cs="Arial"/>
          <w:b/>
          <w:i/>
          <w:sz w:val="24"/>
          <w:szCs w:val="24"/>
          <w:lang w:eastAsia="fr-FR"/>
        </w:rPr>
        <w:t>À la cave (température entre 10 et 15 °C), sans couverture de terre</w:t>
      </w:r>
    </w:p>
    <w:p w:rsidR="00C73722" w:rsidRPr="00983DA3" w:rsidRDefault="00983DA3" w:rsidP="00983DA3">
      <w:pPr>
        <w:pStyle w:val="Paragraphedeliste"/>
        <w:numPr>
          <w:ilvl w:val="0"/>
          <w:numId w:val="23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83DA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</w:t>
      </w:r>
      <w:r w:rsidR="00C73722" w:rsidRPr="00983DA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ans des caisses étanches d'une vingtaine de centimètres, disposez les racines les unes contre les autres, à la verticale.</w:t>
      </w:r>
    </w:p>
    <w:p w:rsidR="00C73722" w:rsidRPr="00C73722" w:rsidRDefault="00C73722" w:rsidP="00C73722">
      <w:pPr>
        <w:pStyle w:val="Paragraphedeliste"/>
        <w:numPr>
          <w:ilvl w:val="0"/>
          <w:numId w:val="22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7372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Recouvrez de sable, de terreau ou de tourbe et arrosez généreusement.</w:t>
      </w:r>
    </w:p>
    <w:p w:rsidR="00C73722" w:rsidRPr="00C73722" w:rsidRDefault="00C73722" w:rsidP="00C73722">
      <w:pPr>
        <w:pStyle w:val="Paragraphedeliste"/>
        <w:numPr>
          <w:ilvl w:val="0"/>
          <w:numId w:val="22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7372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 substrat doit rester humide pendant toute la durée du forçage.</w:t>
      </w:r>
    </w:p>
    <w:p w:rsidR="00C73722" w:rsidRDefault="00C73722" w:rsidP="00983DA3">
      <w:pPr>
        <w:pStyle w:val="Paragraphedeliste"/>
        <w:numPr>
          <w:ilvl w:val="0"/>
          <w:numId w:val="22"/>
        </w:numPr>
        <w:shd w:val="clear" w:color="auto" w:fill="FFFFFF"/>
        <w:spacing w:before="100" w:before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</w:t>
      </w:r>
      <w:r w:rsidRPr="00C7372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our étaler la production, il est conseillé d'espacer les forçages tous les 15 jours.</w:t>
      </w:r>
    </w:p>
    <w:p w:rsidR="00266970" w:rsidRDefault="00266970" w:rsidP="00983DA3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D25D94" w:rsidRDefault="00D25D94" w:rsidP="00983DA3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983DA3" w:rsidRDefault="00983DA3" w:rsidP="00983DA3">
      <w:pPr>
        <w:ind w:left="0" w:right="-30" w:firstLine="0"/>
        <w:rPr>
          <w:rFonts w:ascii="Arial" w:hAnsi="Arial" w:cs="Arial"/>
          <w:b/>
          <w:color w:val="FFFFFF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t>C</w:t>
      </w:r>
      <w:r w:rsidRPr="00983DA3">
        <w:rPr>
          <w:rFonts w:ascii="Arial" w:hAnsi="Arial" w:cs="Arial"/>
          <w:b/>
          <w:color w:val="FFFFFF"/>
          <w:sz w:val="24"/>
          <w:szCs w:val="24"/>
          <w:highlight w:val="darkGreen"/>
        </w:rPr>
        <w:t>onservation</w:t>
      </w:r>
    </w:p>
    <w:p w:rsidR="00983DA3" w:rsidRPr="00983DA3" w:rsidRDefault="00983DA3" w:rsidP="00983DA3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83DA3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>L’endive ne peut se stocker</w:t>
      </w:r>
      <w:r w:rsidRPr="00983DA3">
        <w:rPr>
          <w:rFonts w:ascii="Arial" w:hAnsi="Arial" w:cs="Arial"/>
          <w:color w:val="FF0000"/>
          <w:sz w:val="24"/>
          <w:szCs w:val="24"/>
          <w:shd w:val="clear" w:color="auto" w:fill="FFFFFF"/>
        </w:rPr>
        <w:t>,</w:t>
      </w:r>
      <w:r w:rsidRPr="00983D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au risque de la rendre amère et verte, elle doit donc être consommée très rapidement.</w:t>
      </w:r>
    </w:p>
    <w:p w:rsidR="00C53EC5" w:rsidRPr="00C53EC5" w:rsidRDefault="00C53EC5" w:rsidP="00C53EC5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C53EC5">
        <w:rPr>
          <w:rFonts w:ascii="Arial" w:hAnsi="Arial" w:cs="Arial"/>
          <w:b/>
          <w:color w:val="FFFFFF"/>
          <w:sz w:val="24"/>
          <w:szCs w:val="24"/>
          <w:highlight w:val="darkGreen"/>
        </w:rPr>
        <w:t>Parasites</w:t>
      </w:r>
    </w:p>
    <w:p w:rsidR="00983DA3" w:rsidRDefault="00C53EC5" w:rsidP="00983DA3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FF0000"/>
        </w:rPr>
      </w:pPr>
      <w:r w:rsidRPr="00C53EC5">
        <w:rPr>
          <w:rFonts w:ascii="Arial" w:hAnsi="Arial" w:cs="Arial"/>
          <w:b/>
          <w:color w:val="FF0000"/>
        </w:rPr>
        <w:t>La mouche de l'endive</w:t>
      </w:r>
      <w:r>
        <w:rPr>
          <w:rFonts w:ascii="Arial" w:hAnsi="Arial" w:cs="Arial"/>
          <w:color w:val="162F38"/>
        </w:rPr>
        <w:t xml:space="preserve">, </w:t>
      </w:r>
      <w:r w:rsidR="00C73722" w:rsidRPr="00C73722">
        <w:rPr>
          <w:rFonts w:ascii="Arial" w:hAnsi="Arial" w:cs="Arial"/>
          <w:color w:val="FF0000"/>
        </w:rPr>
        <w:t>l</w:t>
      </w:r>
      <w:r w:rsidR="00C73722" w:rsidRPr="00C73722">
        <w:rPr>
          <w:rFonts w:ascii="Arial" w:hAnsi="Arial" w:cs="Arial"/>
          <w:color w:val="FF0000"/>
          <w:shd w:val="clear" w:color="auto" w:fill="FFFFFF"/>
        </w:rPr>
        <w:t>es </w:t>
      </w:r>
      <w:r w:rsidR="00C73722" w:rsidRPr="00C73722">
        <w:rPr>
          <w:rStyle w:val="lev"/>
          <w:rFonts w:ascii="Arial" w:hAnsi="Arial" w:cs="Arial"/>
          <w:color w:val="FF0000"/>
          <w:shd w:val="clear" w:color="auto" w:fill="FFFFFF"/>
        </w:rPr>
        <w:t>vers gris,</w:t>
      </w:r>
      <w:r w:rsidR="00C73722">
        <w:rPr>
          <w:rStyle w:val="lev"/>
          <w:rFonts w:ascii="Calibri" w:hAnsi="Calibri" w:cs="Calibri"/>
          <w:color w:val="333333"/>
          <w:sz w:val="20"/>
          <w:szCs w:val="20"/>
          <w:shd w:val="clear" w:color="auto" w:fill="FFFFFF"/>
        </w:rPr>
        <w:t xml:space="preserve"> </w:t>
      </w:r>
      <w:r w:rsidRPr="00C53EC5">
        <w:rPr>
          <w:rFonts w:ascii="Arial" w:hAnsi="Arial" w:cs="Arial"/>
          <w:b/>
          <w:color w:val="FF0000"/>
        </w:rPr>
        <w:t>mais surtout les mulots lors du forçage.</w:t>
      </w:r>
    </w:p>
    <w:p w:rsidR="00C53EC5" w:rsidRPr="00C53EC5" w:rsidRDefault="00983DA3" w:rsidP="00983DA3">
      <w:pPr>
        <w:pStyle w:val="NormalWeb"/>
        <w:shd w:val="clear" w:color="auto" w:fill="FFFFFF"/>
        <w:spacing w:before="0" w:beforeAutospacing="0" w:after="120" w:afterAutospacing="0"/>
        <w:ind w:left="1276" w:hanging="1276"/>
        <w:rPr>
          <w:rFonts w:ascii="Arial" w:hAnsi="Arial" w:cs="Arial"/>
          <w:color w:val="162F38"/>
        </w:rPr>
      </w:pPr>
      <w:r>
        <w:rPr>
          <w:rFonts w:ascii="Arial" w:hAnsi="Arial" w:cs="Arial"/>
          <w:b/>
          <w:color w:val="FF0000"/>
        </w:rPr>
        <w:t>Attention </w:t>
      </w:r>
      <w:r w:rsidRPr="00983DA3">
        <w:rPr>
          <w:rFonts w:ascii="Arial" w:hAnsi="Arial" w:cs="Arial"/>
          <w:b/>
          <w:color w:val="FF0000"/>
        </w:rPr>
        <w:t xml:space="preserve">: </w:t>
      </w:r>
      <w:r w:rsidRPr="00983DA3">
        <w:rPr>
          <w:rFonts w:ascii="Arial" w:hAnsi="Arial" w:cs="Arial"/>
          <w:color w:val="333333"/>
          <w:shd w:val="clear" w:color="auto" w:fill="FFFFFF"/>
        </w:rPr>
        <w:t>Les vers gris ont de nombreux prédateurs naturels comme les oiseaux. Veillez à ne pas trop leur nuire avec des pulvérisations d'insecticides trop abondantes par exemple.</w:t>
      </w:r>
      <w:r>
        <w:rPr>
          <w:rFonts w:ascii="Arial" w:hAnsi="Arial" w:cs="Arial"/>
          <w:color w:val="162F38"/>
        </w:rPr>
        <w:t xml:space="preserve"> </w:t>
      </w:r>
    </w:p>
    <w:p w:rsidR="00C53EC5" w:rsidRPr="00C53EC5" w:rsidRDefault="00C53EC5" w:rsidP="00C53EC5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t>A</w:t>
      </w:r>
      <w:r w:rsidRPr="00C53EC5">
        <w:rPr>
          <w:rFonts w:ascii="Arial" w:hAnsi="Arial" w:cs="Arial"/>
          <w:b/>
          <w:color w:val="FFFFFF"/>
          <w:sz w:val="24"/>
          <w:szCs w:val="24"/>
          <w:highlight w:val="darkGreen"/>
        </w:rPr>
        <w:t>ssociation</w:t>
      </w:r>
      <w:r w:rsidR="00B17825">
        <w:rPr>
          <w:rFonts w:ascii="Arial" w:hAnsi="Arial" w:cs="Arial"/>
          <w:b/>
          <w:color w:val="FFFFFF"/>
          <w:sz w:val="24"/>
          <w:szCs w:val="24"/>
          <w:highlight w:val="darkGreen"/>
        </w:rPr>
        <w:t>s</w:t>
      </w:r>
      <w:r w:rsidRPr="00C53EC5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 favorable</w:t>
      </w:r>
      <w:r w:rsidR="00B17825">
        <w:rPr>
          <w:rFonts w:ascii="Arial" w:hAnsi="Arial" w:cs="Arial"/>
          <w:b/>
          <w:color w:val="FFFFFF"/>
          <w:sz w:val="24"/>
          <w:szCs w:val="24"/>
          <w:highlight w:val="darkGreen"/>
        </w:rPr>
        <w:t>s</w:t>
      </w:r>
    </w:p>
    <w:p w:rsidR="00C53EC5" w:rsidRPr="00983DA3" w:rsidRDefault="00C53EC5" w:rsidP="00B17825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162F38"/>
        </w:rPr>
      </w:pPr>
      <w:r w:rsidRPr="00983DA3">
        <w:rPr>
          <w:rFonts w:ascii="Arial" w:hAnsi="Arial" w:cs="Arial"/>
          <w:b/>
          <w:color w:val="162F38"/>
        </w:rPr>
        <w:t>Les radis, chou, poireau, haricot, pois, courge, navet, carotte...</w:t>
      </w:r>
    </w:p>
    <w:p w:rsidR="0070321E" w:rsidRDefault="0070321E" w:rsidP="0070321E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70321E">
        <w:rPr>
          <w:rFonts w:ascii="Arial" w:hAnsi="Arial" w:cs="Arial"/>
          <w:b/>
          <w:color w:val="FFFFFF"/>
          <w:sz w:val="24"/>
          <w:szCs w:val="24"/>
          <w:highlight w:val="darkGreen"/>
        </w:rPr>
        <w:t>Associations défavorables</w:t>
      </w:r>
    </w:p>
    <w:p w:rsidR="0070321E" w:rsidRPr="0070321E" w:rsidRDefault="0070321E" w:rsidP="0070321E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70321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Elle déteste le voisinage de </w:t>
      </w:r>
      <w:r w:rsidRPr="0070321E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l'artichaut, de l'estragon, de la laitue, du salsifis et du topinambour.</w:t>
      </w:r>
    </w:p>
    <w:p w:rsidR="00C53EC5" w:rsidRPr="00B17825" w:rsidRDefault="00C53EC5" w:rsidP="00B17825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B17825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Variétés </w:t>
      </w:r>
    </w:p>
    <w:p w:rsidR="002A0E7D" w:rsidRDefault="00C53EC5" w:rsidP="00983DA3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162F38"/>
        </w:rPr>
      </w:pPr>
      <w:r w:rsidRPr="00C53EC5">
        <w:rPr>
          <w:rFonts w:ascii="Arial" w:hAnsi="Arial" w:cs="Arial"/>
          <w:color w:val="162F38"/>
        </w:rPr>
        <w:t xml:space="preserve">On compte deux types de variétés différentes selon le mode de forçage </w:t>
      </w:r>
    </w:p>
    <w:p w:rsidR="002A0E7D" w:rsidRPr="002A0E7D" w:rsidRDefault="002A0E7D" w:rsidP="00C53EC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color w:val="333333"/>
          <w:shd w:val="clear" w:color="auto" w:fill="FFFFFF"/>
        </w:rPr>
      </w:pPr>
      <w:r w:rsidRPr="002A0E7D">
        <w:rPr>
          <w:rFonts w:ascii="Arial" w:hAnsi="Arial" w:cs="Arial"/>
          <w:b/>
          <w:bCs/>
          <w:i/>
          <w:color w:val="333333"/>
          <w:shd w:val="clear" w:color="auto" w:fill="FFFFFF"/>
        </w:rPr>
        <w:t>Sans couverture de terre</w:t>
      </w:r>
    </w:p>
    <w:p w:rsidR="002A0E7D" w:rsidRDefault="002A0E7D" w:rsidP="001F79D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 w:rsidRPr="002A0E7D">
        <w:rPr>
          <w:rStyle w:val="Accentuation"/>
          <w:rFonts w:ascii="Arial" w:eastAsiaTheme="majorEastAsia" w:hAnsi="Arial" w:cs="Arial"/>
          <w:color w:val="162F38"/>
        </w:rPr>
        <w:t>'Zoom F1'</w:t>
      </w:r>
      <w:r w:rsidRPr="002A0E7D">
        <w:rPr>
          <w:rFonts w:ascii="Arial" w:hAnsi="Arial" w:cs="Arial"/>
          <w:color w:val="162F38"/>
        </w:rPr>
        <w:t> </w:t>
      </w:r>
      <w:r w:rsidRPr="002A0E7D">
        <w:rPr>
          <w:rFonts w:ascii="Arial" w:hAnsi="Arial" w:cs="Arial"/>
          <w:color w:val="333333"/>
          <w:shd w:val="clear" w:color="auto" w:fill="FFFFFF"/>
        </w:rPr>
        <w:t xml:space="preserve">Demi-hâtive = &gt; </w:t>
      </w:r>
      <w:r w:rsidRPr="002A0E7D">
        <w:rPr>
          <w:rFonts w:ascii="Arial" w:hAnsi="Arial" w:cs="Arial"/>
          <w:color w:val="162F38"/>
        </w:rPr>
        <w:t xml:space="preserve"> </w:t>
      </w:r>
      <w:r w:rsidRPr="002A0E7D">
        <w:rPr>
          <w:rFonts w:ascii="Arial" w:hAnsi="Arial" w:cs="Arial"/>
          <w:color w:val="333333"/>
          <w:shd w:val="clear" w:color="auto" w:fill="FFFFFF"/>
        </w:rPr>
        <w:t>tendre</w:t>
      </w:r>
      <w:r w:rsidR="0070321E">
        <w:rPr>
          <w:rFonts w:ascii="Arial" w:hAnsi="Arial" w:cs="Arial"/>
          <w:color w:val="333333"/>
          <w:shd w:val="clear" w:color="auto" w:fill="FFFFFF"/>
        </w:rPr>
        <w:t>.</w:t>
      </w:r>
      <w:r w:rsidRPr="002A0E7D">
        <w:rPr>
          <w:rFonts w:ascii="Arial" w:hAnsi="Arial" w:cs="Arial"/>
          <w:color w:val="162F38"/>
        </w:rPr>
        <w:t xml:space="preserve"> </w:t>
      </w:r>
    </w:p>
    <w:p w:rsidR="0070321E" w:rsidRPr="00983DA3" w:rsidRDefault="0076761E" w:rsidP="00983DA3">
      <w:pPr>
        <w:pStyle w:val="Paragraphedeliste"/>
        <w:numPr>
          <w:ilvl w:val="0"/>
          <w:numId w:val="11"/>
        </w:numPr>
        <w:shd w:val="clear" w:color="auto" w:fill="FFFFFF"/>
        <w:spacing w:line="220" w:lineRule="atLeast"/>
        <w:ind w:right="0"/>
        <w:rPr>
          <w:rFonts w:ascii="Arial" w:hAnsi="Arial" w:cs="Arial"/>
          <w:b/>
          <w:bCs/>
          <w:i/>
          <w:color w:val="333333"/>
          <w:shd w:val="clear" w:color="auto" w:fill="FFFFFF"/>
        </w:rPr>
      </w:pPr>
      <w:hyperlink r:id="rId10" w:history="1">
        <w:r w:rsidR="002A0E7D" w:rsidRPr="00983DA3">
          <w:rPr>
            <w:rStyle w:val="Accentuation"/>
            <w:rFonts w:ascii="Arial" w:eastAsiaTheme="majorEastAsia" w:hAnsi="Arial" w:cs="Arial"/>
            <w:color w:val="162F38"/>
          </w:rPr>
          <w:t>'Carla rouge'</w:t>
        </w:r>
      </w:hyperlink>
      <w:r w:rsidR="002A0E7D" w:rsidRPr="00983DA3">
        <w:rPr>
          <w:rStyle w:val="Accentuation"/>
          <w:rFonts w:ascii="Arial" w:eastAsiaTheme="majorEastAsia" w:hAnsi="Arial" w:cs="Arial"/>
          <w:b/>
          <w:bCs/>
          <w:color w:val="162F38"/>
        </w:rPr>
        <w:t xml:space="preserve"> </w:t>
      </w:r>
      <w:r w:rsidR="002A0E7D" w:rsidRPr="00983DA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Légèrement plus sucrée que les autres endives =&gt;</w:t>
      </w:r>
      <w:r w:rsidR="002A0E7D" w:rsidRPr="00983DA3">
        <w:rPr>
          <w:rFonts w:ascii="Calibri" w:eastAsia="Times New Roman" w:hAnsi="Calibri" w:cs="Calibri"/>
          <w:color w:val="333333"/>
          <w:sz w:val="20"/>
          <w:szCs w:val="20"/>
          <w:lang w:eastAsia="fr-FR"/>
        </w:rPr>
        <w:t> </w:t>
      </w:r>
      <w:r w:rsidR="002A0E7D" w:rsidRPr="00983DA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Couleur rouge originale et décorative.</w:t>
      </w:r>
    </w:p>
    <w:p w:rsidR="002A0E7D" w:rsidRDefault="002A0E7D" w:rsidP="002A0E7D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color w:val="333333"/>
          <w:shd w:val="clear" w:color="auto" w:fill="FFFFFF"/>
        </w:rPr>
      </w:pPr>
      <w:r w:rsidRPr="002A0E7D">
        <w:rPr>
          <w:rFonts w:ascii="Arial" w:hAnsi="Arial" w:cs="Arial"/>
          <w:b/>
          <w:bCs/>
          <w:i/>
          <w:color w:val="333333"/>
          <w:shd w:val="clear" w:color="auto" w:fill="FFFFFF"/>
        </w:rPr>
        <w:t>Avec couverture de terre</w:t>
      </w:r>
    </w:p>
    <w:p w:rsidR="002A0E7D" w:rsidRPr="0070321E" w:rsidRDefault="002A0E7D" w:rsidP="002A0E7D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Cs/>
          <w:shd w:val="clear" w:color="auto" w:fill="FFFFFF"/>
        </w:rPr>
      </w:pPr>
      <w:r w:rsidRPr="002A0E7D">
        <w:rPr>
          <w:rStyle w:val="lev"/>
          <w:rFonts w:ascii="Arial" w:hAnsi="Arial" w:cs="Arial"/>
          <w:b w:val="0"/>
          <w:shd w:val="clear" w:color="auto" w:fill="FFFFFF"/>
        </w:rPr>
        <w:t>'Demi-hâtive de Malines'</w:t>
      </w:r>
      <w:r>
        <w:rPr>
          <w:rStyle w:val="lev"/>
          <w:rFonts w:ascii="Arial" w:hAnsi="Arial" w:cs="Arial"/>
          <w:b w:val="0"/>
          <w:shd w:val="clear" w:color="auto" w:fill="FFFFFF"/>
        </w:rPr>
        <w:t xml:space="preserve"> </w:t>
      </w:r>
      <w:r w:rsidRPr="002A0E7D">
        <w:rPr>
          <w:rFonts w:ascii="Arial" w:hAnsi="Arial" w:cs="Arial"/>
          <w:shd w:val="clear" w:color="auto" w:fill="FFFFFF"/>
        </w:rPr>
        <w:t>Ancienne variété</w:t>
      </w:r>
      <w:r w:rsidR="0070321E">
        <w:rPr>
          <w:rFonts w:ascii="Arial" w:hAnsi="Arial" w:cs="Arial"/>
          <w:shd w:val="clear" w:color="auto" w:fill="FFFFFF"/>
        </w:rPr>
        <w:t xml:space="preserve"> =&gt; </w:t>
      </w:r>
      <w:r w:rsidR="0070321E" w:rsidRPr="0070321E">
        <w:rPr>
          <w:rFonts w:ascii="Arial" w:hAnsi="Arial" w:cs="Arial"/>
          <w:shd w:val="clear" w:color="auto" w:fill="FFFFFF"/>
        </w:rPr>
        <w:t>Bon chicon blanc</w:t>
      </w:r>
      <w:r w:rsidR="0070321E">
        <w:rPr>
          <w:rFonts w:ascii="Arial" w:hAnsi="Arial" w:cs="Arial"/>
          <w:shd w:val="clear" w:color="auto" w:fill="FFFFFF"/>
        </w:rPr>
        <w:t>.</w:t>
      </w:r>
    </w:p>
    <w:p w:rsidR="00C53EC5" w:rsidRPr="0070321E" w:rsidRDefault="00C53EC5" w:rsidP="001F79D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 w:rsidRPr="0070321E">
        <w:rPr>
          <w:rFonts w:ascii="Arial" w:hAnsi="Arial" w:cs="Arial"/>
          <w:color w:val="162F38"/>
        </w:rPr>
        <w:t>La plus courante est sans doute </w:t>
      </w:r>
      <w:r w:rsidRPr="0070321E">
        <w:rPr>
          <w:rStyle w:val="Accentuation"/>
          <w:rFonts w:ascii="Arial" w:eastAsiaTheme="majorEastAsia" w:hAnsi="Arial" w:cs="Arial"/>
          <w:color w:val="162F38"/>
        </w:rPr>
        <w:t>Cichorium endivia 'Witloof'</w:t>
      </w:r>
      <w:r w:rsidRPr="0070321E">
        <w:rPr>
          <w:rFonts w:ascii="Arial" w:hAnsi="Arial" w:cs="Arial"/>
          <w:color w:val="162F38"/>
        </w:rPr>
        <w:t xml:space="preserve"> dont les chicons sont bien fermes. </w:t>
      </w:r>
    </w:p>
    <w:p w:rsidR="00C53EC5" w:rsidRDefault="00C53EC5" w:rsidP="00C53EC5">
      <w:pPr>
        <w:ind w:left="1" w:hanging="1"/>
        <w:rPr>
          <w:rFonts w:ascii="Arial" w:hAnsi="Arial" w:cs="Arial"/>
          <w:color w:val="162F38"/>
          <w:sz w:val="24"/>
          <w:szCs w:val="24"/>
        </w:rPr>
      </w:pPr>
    </w:p>
    <w:p w:rsidR="00C53EC5" w:rsidRDefault="00C53EC5" w:rsidP="00C53EC5">
      <w:pPr>
        <w:pStyle w:val="Titre2"/>
        <w:shd w:val="clear" w:color="auto" w:fill="FFFFFF"/>
        <w:ind w:hanging="1418"/>
        <w:rPr>
          <w:rFonts w:ascii="Arial" w:hAnsi="Arial" w:cs="Arial"/>
          <w:color w:val="162F38"/>
          <w:sz w:val="24"/>
          <w:szCs w:val="24"/>
        </w:rPr>
      </w:pPr>
    </w:p>
    <w:p w:rsidR="00C53EC5" w:rsidRDefault="00C53EC5" w:rsidP="00C53EC5">
      <w:pPr>
        <w:pStyle w:val="Titre2"/>
        <w:shd w:val="clear" w:color="auto" w:fill="FFFFFF"/>
        <w:ind w:hanging="1418"/>
        <w:rPr>
          <w:rFonts w:ascii="Arial" w:hAnsi="Arial" w:cs="Arial"/>
          <w:color w:val="162F38"/>
          <w:sz w:val="24"/>
          <w:szCs w:val="24"/>
        </w:rPr>
      </w:pPr>
    </w:p>
    <w:p w:rsidR="00180571" w:rsidRPr="00180571" w:rsidRDefault="00180571" w:rsidP="00180571"/>
    <w:p w:rsidR="00180571" w:rsidRDefault="00C53EC5" w:rsidP="00180571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C53EC5">
        <w:rPr>
          <w:rFonts w:ascii="Arial" w:hAnsi="Arial" w:cs="Arial"/>
          <w:color w:val="162F38"/>
        </w:rPr>
        <w:t xml:space="preserve"> </w:t>
      </w:r>
      <w:r w:rsidR="00180571" w:rsidRPr="00180571">
        <w:rPr>
          <w:rFonts w:ascii="Arial" w:hAnsi="Arial" w:cs="Arial"/>
          <w:noProof/>
          <w:color w:val="162F38"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0571" w:rsidRPr="00180571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="00180571"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180571" w:rsidRPr="0036335C" w:rsidRDefault="00180571" w:rsidP="00180571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8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  <w:r w:rsidRPr="0036335C">
        <w:rPr>
          <w:rFonts w:ascii="Arial" w:hAnsi="Arial" w:cs="Arial"/>
        </w:rPr>
        <w:t xml:space="preserve"> </w:t>
      </w:r>
    </w:p>
    <w:p w:rsidR="00180571" w:rsidRDefault="00180571" w:rsidP="00180571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13" w:history="1">
        <w:r w:rsidR="005E5015" w:rsidRPr="005E5015">
          <w:rPr>
            <w:rStyle w:val="Lienhypertexte"/>
            <w:rFonts w:ascii="Arial" w:hAnsi="Arial" w:cs="Arial"/>
          </w:rPr>
          <w:t>https://www.jardins-du-nord.fr/viewtopic.php?f=3&amp;t=11658=chicon</w:t>
        </w:r>
      </w:hyperlink>
    </w:p>
    <w:p w:rsidR="00180571" w:rsidRPr="001F59B3" w:rsidRDefault="00180571" w:rsidP="00180571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Style w:val="Accentuation"/>
          <w:rFonts w:ascii="Arial" w:eastAsiaTheme="minorHAnsi" w:hAnsi="Arial" w:cs="Arial"/>
          <w:b/>
          <w:color w:val="162F38"/>
          <w:shd w:val="clear" w:color="auto" w:fill="FFFFFF"/>
          <w:lang w:eastAsia="en-US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du net</w:t>
      </w:r>
      <w:r>
        <w:rPr>
          <w:rFonts w:ascii="Arial" w:hAnsi="Arial" w:cs="Arial"/>
        </w:rPr>
        <w:t> </w:t>
      </w:r>
      <w:r w:rsidRPr="001F59B3">
        <w:rPr>
          <w:rStyle w:val="Accentuation"/>
          <w:rFonts w:ascii="Arial" w:eastAsiaTheme="minorHAnsi" w:hAnsi="Arial" w:cs="Arial"/>
          <w:b/>
          <w:color w:val="162F38"/>
          <w:shd w:val="clear" w:color="auto" w:fill="FFFFFF"/>
          <w:lang w:eastAsia="en-US"/>
        </w:rPr>
        <w:t xml:space="preserve"> </w:t>
      </w:r>
    </w:p>
    <w:p w:rsidR="00C53EC5" w:rsidRPr="00C53EC5" w:rsidRDefault="00C53EC5" w:rsidP="00C53EC5">
      <w:pPr>
        <w:pStyle w:val="Titre2"/>
        <w:shd w:val="clear" w:color="auto" w:fill="FFFFFF"/>
        <w:ind w:hanging="1418"/>
        <w:rPr>
          <w:rFonts w:ascii="Arial" w:hAnsi="Arial" w:cs="Arial"/>
          <w:color w:val="162F38"/>
          <w:sz w:val="24"/>
          <w:szCs w:val="24"/>
        </w:rPr>
      </w:pPr>
    </w:p>
    <w:p w:rsidR="009907F7" w:rsidRPr="00C53EC5" w:rsidRDefault="009907F7" w:rsidP="00F06987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sectPr w:rsidR="009907F7" w:rsidRPr="00C53EC5" w:rsidSect="00F06987">
      <w:footerReference w:type="default" r:id="rId14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DDC" w:rsidRDefault="00FD2DDC" w:rsidP="00180571">
      <w:pPr>
        <w:spacing w:after="0" w:line="240" w:lineRule="auto"/>
      </w:pPr>
      <w:r>
        <w:separator/>
      </w:r>
    </w:p>
  </w:endnote>
  <w:endnote w:type="continuationSeparator" w:id="0">
    <w:p w:rsidR="00FD2DDC" w:rsidRDefault="00FD2DDC" w:rsidP="00180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489251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180571" w:rsidRDefault="00180571">
            <w:pPr>
              <w:pStyle w:val="Pieddepage"/>
              <w:jc w:val="right"/>
            </w:pPr>
            <w:r>
              <w:t xml:space="preserve">Page </w:t>
            </w:r>
            <w:r w:rsidR="0076761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76761E">
              <w:rPr>
                <w:b/>
                <w:sz w:val="24"/>
                <w:szCs w:val="24"/>
              </w:rPr>
              <w:fldChar w:fldCharType="separate"/>
            </w:r>
            <w:r w:rsidR="00FD2DDC">
              <w:rPr>
                <w:b/>
                <w:noProof/>
              </w:rPr>
              <w:t>1</w:t>
            </w:r>
            <w:r w:rsidR="0076761E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76761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76761E">
              <w:rPr>
                <w:b/>
                <w:sz w:val="24"/>
                <w:szCs w:val="24"/>
              </w:rPr>
              <w:fldChar w:fldCharType="separate"/>
            </w:r>
            <w:r w:rsidR="00FD2DDC">
              <w:rPr>
                <w:b/>
                <w:noProof/>
              </w:rPr>
              <w:t>1</w:t>
            </w:r>
            <w:r w:rsidR="0076761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80571" w:rsidRDefault="00180571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DDC" w:rsidRDefault="00FD2DDC" w:rsidP="00180571">
      <w:pPr>
        <w:spacing w:after="0" w:line="240" w:lineRule="auto"/>
      </w:pPr>
      <w:r>
        <w:separator/>
      </w:r>
    </w:p>
  </w:footnote>
  <w:footnote w:type="continuationSeparator" w:id="0">
    <w:p w:rsidR="00FD2DDC" w:rsidRDefault="00FD2DDC" w:rsidP="00180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5B89"/>
    <w:multiLevelType w:val="hybridMultilevel"/>
    <w:tmpl w:val="D76CDC36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BB0F0D"/>
    <w:multiLevelType w:val="hybridMultilevel"/>
    <w:tmpl w:val="51861316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D97296"/>
    <w:multiLevelType w:val="hybridMultilevel"/>
    <w:tmpl w:val="7C3C77C2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FF2B3C"/>
    <w:multiLevelType w:val="hybridMultilevel"/>
    <w:tmpl w:val="5890DDE2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366563"/>
    <w:multiLevelType w:val="hybridMultilevel"/>
    <w:tmpl w:val="A254EF32"/>
    <w:lvl w:ilvl="0" w:tplc="B9C4345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194709"/>
    <w:multiLevelType w:val="hybridMultilevel"/>
    <w:tmpl w:val="EFCE3B6C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3A5DEA"/>
    <w:multiLevelType w:val="hybridMultilevel"/>
    <w:tmpl w:val="6816998E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AA5036"/>
    <w:multiLevelType w:val="multilevel"/>
    <w:tmpl w:val="B64C1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AB50FF"/>
    <w:multiLevelType w:val="hybridMultilevel"/>
    <w:tmpl w:val="25D23FA0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5C263D"/>
    <w:multiLevelType w:val="hybridMultilevel"/>
    <w:tmpl w:val="A5CAADDE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7724D1"/>
    <w:multiLevelType w:val="hybridMultilevel"/>
    <w:tmpl w:val="649E9F88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EE4684"/>
    <w:multiLevelType w:val="hybridMultilevel"/>
    <w:tmpl w:val="0F96704E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4413AB"/>
    <w:multiLevelType w:val="multilevel"/>
    <w:tmpl w:val="78746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DD6C8A"/>
    <w:multiLevelType w:val="multilevel"/>
    <w:tmpl w:val="621E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172860"/>
    <w:multiLevelType w:val="hybridMultilevel"/>
    <w:tmpl w:val="34120D48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D0578D"/>
    <w:multiLevelType w:val="hybridMultilevel"/>
    <w:tmpl w:val="12525310"/>
    <w:lvl w:ilvl="0" w:tplc="6112499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5F72506"/>
    <w:multiLevelType w:val="multilevel"/>
    <w:tmpl w:val="08FE6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5F32F9"/>
    <w:multiLevelType w:val="hybridMultilevel"/>
    <w:tmpl w:val="8ACC4BBE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2F2F35"/>
    <w:multiLevelType w:val="hybridMultilevel"/>
    <w:tmpl w:val="95A670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9F306B"/>
    <w:multiLevelType w:val="hybridMultilevel"/>
    <w:tmpl w:val="77881214"/>
    <w:lvl w:ilvl="0" w:tplc="B9C4345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511F59"/>
    <w:multiLevelType w:val="hybridMultilevel"/>
    <w:tmpl w:val="A24236F8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094877"/>
    <w:multiLevelType w:val="hybridMultilevel"/>
    <w:tmpl w:val="1346B294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360296"/>
    <w:multiLevelType w:val="hybridMultilevel"/>
    <w:tmpl w:val="E70419AA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C93921"/>
    <w:multiLevelType w:val="hybridMultilevel"/>
    <w:tmpl w:val="39C80B48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4"/>
  </w:num>
  <w:num w:numId="4">
    <w:abstractNumId w:val="14"/>
  </w:num>
  <w:num w:numId="5">
    <w:abstractNumId w:val="2"/>
  </w:num>
  <w:num w:numId="6">
    <w:abstractNumId w:val="5"/>
  </w:num>
  <w:num w:numId="7">
    <w:abstractNumId w:val="11"/>
  </w:num>
  <w:num w:numId="8">
    <w:abstractNumId w:val="20"/>
  </w:num>
  <w:num w:numId="9">
    <w:abstractNumId w:val="0"/>
  </w:num>
  <w:num w:numId="10">
    <w:abstractNumId w:val="1"/>
  </w:num>
  <w:num w:numId="11">
    <w:abstractNumId w:val="23"/>
  </w:num>
  <w:num w:numId="12">
    <w:abstractNumId w:val="17"/>
  </w:num>
  <w:num w:numId="13">
    <w:abstractNumId w:val="12"/>
  </w:num>
  <w:num w:numId="14">
    <w:abstractNumId w:val="22"/>
  </w:num>
  <w:num w:numId="15">
    <w:abstractNumId w:val="7"/>
  </w:num>
  <w:num w:numId="16">
    <w:abstractNumId w:val="3"/>
  </w:num>
  <w:num w:numId="17">
    <w:abstractNumId w:val="15"/>
  </w:num>
  <w:num w:numId="18">
    <w:abstractNumId w:val="13"/>
  </w:num>
  <w:num w:numId="19">
    <w:abstractNumId w:val="9"/>
  </w:num>
  <w:num w:numId="20">
    <w:abstractNumId w:val="6"/>
  </w:num>
  <w:num w:numId="21">
    <w:abstractNumId w:val="16"/>
  </w:num>
  <w:num w:numId="22">
    <w:abstractNumId w:val="21"/>
  </w:num>
  <w:num w:numId="23">
    <w:abstractNumId w:val="8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06987"/>
    <w:rsid w:val="00180571"/>
    <w:rsid w:val="001A5B82"/>
    <w:rsid w:val="001C1FF9"/>
    <w:rsid w:val="001F79D4"/>
    <w:rsid w:val="002229AD"/>
    <w:rsid w:val="00266970"/>
    <w:rsid w:val="00276216"/>
    <w:rsid w:val="002A0E7D"/>
    <w:rsid w:val="002B07DD"/>
    <w:rsid w:val="005A3051"/>
    <w:rsid w:val="005E5015"/>
    <w:rsid w:val="00680341"/>
    <w:rsid w:val="006A4BE8"/>
    <w:rsid w:val="006A5C29"/>
    <w:rsid w:val="0070321E"/>
    <w:rsid w:val="0076761E"/>
    <w:rsid w:val="00983DA3"/>
    <w:rsid w:val="009907F7"/>
    <w:rsid w:val="00A163D3"/>
    <w:rsid w:val="00B17825"/>
    <w:rsid w:val="00B21B50"/>
    <w:rsid w:val="00C53EC5"/>
    <w:rsid w:val="00C73722"/>
    <w:rsid w:val="00D25D94"/>
    <w:rsid w:val="00E26642"/>
    <w:rsid w:val="00F06987"/>
    <w:rsid w:val="00F25A59"/>
    <w:rsid w:val="00FD2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F06987"/>
    <w:pPr>
      <w:keepNext/>
      <w:keepLines/>
      <w:spacing w:before="480" w:after="0"/>
      <w:ind w:left="0" w:right="0"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907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0321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06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698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F069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centuation">
    <w:name w:val="Emphasis"/>
    <w:basedOn w:val="Policepardfaut"/>
    <w:uiPriority w:val="20"/>
    <w:qFormat/>
    <w:rsid w:val="00F06987"/>
    <w:rPr>
      <w:i/>
      <w:iCs/>
    </w:rPr>
  </w:style>
  <w:style w:type="character" w:customStyle="1" w:styleId="Titre2Car">
    <w:name w:val="Titre 2 Car"/>
    <w:basedOn w:val="Policepardfaut"/>
    <w:link w:val="Titre2"/>
    <w:uiPriority w:val="9"/>
    <w:rsid w:val="009907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2B07D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53EC5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1F79D4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2A0E7D"/>
    <w:rPr>
      <w:color w:val="0000FF"/>
      <w:u w:val="single"/>
    </w:rPr>
  </w:style>
  <w:style w:type="character" w:customStyle="1" w:styleId="Titre3Car">
    <w:name w:val="Titre 3 Car"/>
    <w:basedOn w:val="Policepardfaut"/>
    <w:link w:val="Titre3"/>
    <w:uiPriority w:val="9"/>
    <w:semiHidden/>
    <w:rsid w:val="0070321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note">
    <w:name w:val="note"/>
    <w:basedOn w:val="Normal"/>
    <w:rsid w:val="00C73722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180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80571"/>
  </w:style>
  <w:style w:type="paragraph" w:styleId="Pieddepage">
    <w:name w:val="footer"/>
    <w:basedOn w:val="Normal"/>
    <w:link w:val="PieddepageCar"/>
    <w:uiPriority w:val="99"/>
    <w:unhideWhenUsed/>
    <w:rsid w:val="00180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80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jardins-du-nord.fr/viewtopic.php?f=3&amp;t=11658=chic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jardinage.ooreka.fr/astuce/voir/518689/endive-roug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623</Words>
  <Characters>3427</Characters>
  <Application>Microsoft Office Word</Application>
  <DocSecurity>0</DocSecurity>
  <Lines>28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9</vt:i4>
      </vt:variant>
    </vt:vector>
  </HeadingPairs>
  <TitlesOfParts>
    <vt:vector size="10" baseType="lpstr">
      <vt:lpstr/>
      <vt:lpstr>La chicorée de Bruxelles, chicon ou endive : culture, plantation, entretien</vt:lpstr>
      <vt:lpstr>    Famille </vt:lpstr>
      <vt:lpstr>    Sol : compact, riche en humus</vt:lpstr>
      <vt:lpstr>    Exposition : plein soleil</vt:lpstr>
      <vt:lpstr>    Semis : mai-juin</vt:lpstr>
      <vt:lpstr>    Plantation : 6 semaines après le semis</vt:lpstr>
      <vt:lpstr>    </vt:lpstr>
      <vt:lpstr>    </vt:lpstr>
      <vt:lpstr>    </vt:lpstr>
    </vt:vector>
  </TitlesOfParts>
  <Company/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2020-07-29T18:37:00Z</dcterms:created>
  <dcterms:modified xsi:type="dcterms:W3CDTF">2020-07-29T18:37:00Z</dcterms:modified>
</cp:coreProperties>
</file>