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9" w:rsidRDefault="006F711A">
      <w:r w:rsidRPr="006F711A">
        <w:drawing>
          <wp:inline distT="0" distB="0" distL="0" distR="0">
            <wp:extent cx="5378450" cy="652293"/>
            <wp:effectExtent l="19050" t="0" r="0" b="0"/>
            <wp:docPr id="2" name="Image 1" descr="Jardins du Nord forum régional site de conseils en jardinage culture potager identification faune et flore, association jardins-du-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ardins du Nord forum régional site de conseils en jardinage culture potager identification faune et flore, association jardins-du-n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65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1A" w:rsidRDefault="006F711A" w:rsidP="006F711A">
      <w:pPr>
        <w:spacing w:line="360" w:lineRule="auto"/>
        <w:ind w:left="1702" w:hanging="1702"/>
        <w:jc w:val="center"/>
        <w:rPr>
          <w:rFonts w:ascii="Arial" w:eastAsia="Calibri" w:hAnsi="Arial" w:cs="Arial"/>
          <w:b/>
          <w:color w:val="FFFFFF"/>
          <w:sz w:val="32"/>
          <w:szCs w:val="32"/>
          <w:highlight w:val="darkGreen"/>
        </w:rPr>
      </w:pPr>
      <w:r>
        <w:rPr>
          <w:rFonts w:ascii="Arial" w:eastAsia="Calibri" w:hAnsi="Arial" w:cs="Arial"/>
          <w:b/>
          <w:color w:val="FFFFFF"/>
          <w:sz w:val="32"/>
          <w:szCs w:val="32"/>
          <w:highlight w:val="darkGreen"/>
        </w:rPr>
        <w:t>Que peut-on cultiver à l’ombre</w:t>
      </w:r>
      <w:r w:rsidRPr="006F711A">
        <w:rPr>
          <w:rFonts w:ascii="Arial" w:eastAsia="Calibri" w:hAnsi="Arial" w:cs="Arial"/>
          <w:b/>
          <w:color w:val="FFFFFF"/>
          <w:sz w:val="32"/>
          <w:szCs w:val="32"/>
          <w:highlight w:val="darkGreen"/>
        </w:rPr>
        <w:t> ?</w:t>
      </w:r>
    </w:p>
    <w:p w:rsidR="00FF1A91" w:rsidRDefault="006C6C6E" w:rsidP="006F711A">
      <w:pPr>
        <w:spacing w:line="360" w:lineRule="auto"/>
        <w:ind w:left="1702" w:hanging="1702"/>
        <w:jc w:val="center"/>
        <w:rPr>
          <w:rFonts w:ascii="Arial" w:eastAsia="Calibri" w:hAnsi="Arial" w:cs="Arial"/>
          <w:b/>
          <w:color w:val="FFFFFF"/>
          <w:sz w:val="32"/>
          <w:szCs w:val="32"/>
          <w:highlight w:val="darkGreen"/>
        </w:rPr>
      </w:pPr>
      <w:r>
        <w:rPr>
          <w:noProof/>
          <w:lang w:eastAsia="fr-FR"/>
        </w:rPr>
        <w:drawing>
          <wp:inline distT="0" distB="0" distL="0" distR="0">
            <wp:extent cx="2387600" cy="1590739"/>
            <wp:effectExtent l="19050" t="0" r="0" b="0"/>
            <wp:docPr id="1" name="Image 1" descr="9 Sayuran Yang Anda Tidak Perlu Beli Sepanjang Hayat - Butterk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Sayuran Yang Anda Tidak Perlu Beli Sepanjang Hayat - Butterkic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16" cy="159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1A" w:rsidRPr="006F711A" w:rsidRDefault="006F711A" w:rsidP="006F711A">
      <w:pPr>
        <w:spacing w:line="360" w:lineRule="auto"/>
        <w:ind w:left="1702" w:hanging="1702"/>
        <w:jc w:val="center"/>
        <w:rPr>
          <w:rFonts w:ascii="Arial" w:eastAsia="Calibri" w:hAnsi="Arial" w:cs="Arial"/>
          <w:b/>
          <w:color w:val="FFFFFF"/>
          <w:sz w:val="24"/>
          <w:szCs w:val="24"/>
          <w:highlight w:val="darkGreen"/>
        </w:rPr>
      </w:pPr>
      <w:r w:rsidRPr="006F711A">
        <w:rPr>
          <w:rStyle w:val="lev"/>
          <w:rFonts w:ascii="Arial" w:hAnsi="Arial" w:cs="Arial"/>
          <w:color w:val="333333"/>
          <w:sz w:val="24"/>
          <w:szCs w:val="24"/>
        </w:rPr>
        <w:t>Les principes pour réaliser un jardin potager à l’ombre</w:t>
      </w:r>
    </w:p>
    <w:p w:rsidR="006F711A" w:rsidRDefault="006F711A" w:rsidP="006C6C6E">
      <w:pPr>
        <w:spacing w:after="240"/>
        <w:ind w:left="0" w:firstLine="0"/>
        <w:rPr>
          <w:rStyle w:val="lev"/>
          <w:rFonts w:ascii="Arial" w:hAnsi="Arial" w:cs="Arial"/>
          <w:b w:val="0"/>
          <w:sz w:val="24"/>
          <w:szCs w:val="24"/>
        </w:rPr>
      </w:pPr>
      <w:r w:rsidRPr="006F711A">
        <w:rPr>
          <w:rStyle w:val="lev"/>
          <w:rFonts w:ascii="Arial" w:hAnsi="Arial" w:cs="Arial"/>
          <w:b w:val="0"/>
          <w:sz w:val="24"/>
          <w:szCs w:val="24"/>
        </w:rPr>
        <w:t>C'est bien connu, les légumes poussent mieux au soleil qu’à l’ombre, pourtant les solutions existent pour jardiner à l’ombre. Certains légumes seront peut-être moins volumineux, mais il existe beaucoup de légumes qui se contentent d'une exposition minime. De plus, malgré le fait que le potager soit à l’ombre, il est possible d’améliorer le rendement de celui-ci grâce à quelques astuces simples.</w:t>
      </w:r>
      <w:r w:rsidRPr="006F711A">
        <w:rPr>
          <w:rStyle w:val="lev"/>
          <w:rFonts w:ascii="Arial" w:hAnsi="Arial" w:cs="Arial"/>
          <w:b w:val="0"/>
          <w:sz w:val="24"/>
          <w:szCs w:val="24"/>
        </w:rPr>
        <w:br/>
        <w:t>Il faudra donc opter pour des légumes adaptés et apporter quelques modifications pour optimiser l’exposition à la lumière.</w:t>
      </w:r>
    </w:p>
    <w:p w:rsidR="00722311" w:rsidRPr="00722311" w:rsidRDefault="00722311" w:rsidP="006F711A">
      <w:pPr>
        <w:ind w:left="0" w:firstLine="0"/>
        <w:rPr>
          <w:rFonts w:ascii="Arial" w:eastAsia="Calibri" w:hAnsi="Arial" w:cs="Arial"/>
          <w:b/>
          <w:color w:val="FFFFFF"/>
          <w:sz w:val="24"/>
          <w:szCs w:val="24"/>
          <w:highlight w:val="darkGreen"/>
        </w:rPr>
      </w:pPr>
      <w:r w:rsidRPr="00722311">
        <w:rPr>
          <w:rFonts w:ascii="Arial" w:eastAsia="Calibri" w:hAnsi="Arial" w:cs="Arial"/>
          <w:b/>
          <w:color w:val="FFFFFF"/>
          <w:sz w:val="24"/>
          <w:szCs w:val="24"/>
          <w:highlight w:val="darkGreen"/>
        </w:rPr>
        <w:t>Les avantages</w:t>
      </w:r>
    </w:p>
    <w:p w:rsidR="00B73F4B" w:rsidRDefault="00722311" w:rsidP="00722311">
      <w:pPr>
        <w:pStyle w:val="Paragraphedeliste"/>
        <w:numPr>
          <w:ilvl w:val="0"/>
          <w:numId w:val="3"/>
        </w:numPr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722311">
        <w:rPr>
          <w:rStyle w:val="lev"/>
          <w:rFonts w:ascii="Arial" w:hAnsi="Arial" w:cs="Arial"/>
          <w:b w:val="0"/>
          <w:bCs w:val="0"/>
          <w:sz w:val="24"/>
          <w:szCs w:val="24"/>
        </w:rPr>
        <w:t>Moins d’arrosages</w:t>
      </w:r>
    </w:p>
    <w:p w:rsidR="00722311" w:rsidRPr="00722311" w:rsidRDefault="00722311" w:rsidP="00722311">
      <w:pPr>
        <w:pStyle w:val="Paragraphedeliste"/>
        <w:numPr>
          <w:ilvl w:val="0"/>
          <w:numId w:val="3"/>
        </w:numPr>
        <w:rPr>
          <w:rStyle w:val="lev"/>
          <w:rFonts w:ascii="Arial" w:hAnsi="Arial" w:cs="Arial"/>
          <w:b w:val="0"/>
          <w:bCs w:val="0"/>
          <w:sz w:val="24"/>
          <w:szCs w:val="24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</w:rPr>
        <w:t>Montée en graines plus lente</w:t>
      </w:r>
    </w:p>
    <w:p w:rsidR="00722311" w:rsidRDefault="00722311" w:rsidP="006F711A">
      <w:pPr>
        <w:ind w:left="0" w:firstLine="0"/>
        <w:rPr>
          <w:rFonts w:ascii="Arial" w:eastAsia="Calibri" w:hAnsi="Arial" w:cs="Arial"/>
          <w:b/>
          <w:bCs/>
          <w:color w:val="FFFFFF"/>
          <w:sz w:val="24"/>
          <w:szCs w:val="24"/>
          <w:highlight w:val="darkGreen"/>
        </w:rPr>
      </w:pPr>
    </w:p>
    <w:p w:rsidR="006F711A" w:rsidRDefault="006F711A" w:rsidP="006F711A">
      <w:pPr>
        <w:ind w:left="0" w:firstLine="0"/>
        <w:rPr>
          <w:rFonts w:ascii="Arial" w:eastAsia="Calibri" w:hAnsi="Arial" w:cs="Arial"/>
          <w:b/>
          <w:bCs/>
          <w:color w:val="FFFFFF"/>
          <w:sz w:val="24"/>
          <w:szCs w:val="24"/>
        </w:rPr>
      </w:pPr>
      <w:r w:rsidRPr="006F711A">
        <w:rPr>
          <w:rFonts w:ascii="Arial" w:eastAsia="Calibri" w:hAnsi="Arial" w:cs="Arial"/>
          <w:b/>
          <w:bCs/>
          <w:color w:val="FFFFFF"/>
          <w:sz w:val="24"/>
          <w:szCs w:val="24"/>
          <w:highlight w:val="darkGreen"/>
        </w:rPr>
        <w:lastRenderedPageBreak/>
        <w:t>Trucs et astuces à mettre en place</w:t>
      </w:r>
    </w:p>
    <w:p w:rsidR="006F711A" w:rsidRPr="006F711A" w:rsidRDefault="006F711A" w:rsidP="006F711A">
      <w:pPr>
        <w:pStyle w:val="Paragraphedeliste"/>
        <w:numPr>
          <w:ilvl w:val="0"/>
          <w:numId w:val="2"/>
        </w:numPr>
        <w:rPr>
          <w:rStyle w:val="lev"/>
          <w:b w:val="0"/>
          <w:color w:val="333333"/>
          <w:sz w:val="24"/>
          <w:szCs w:val="24"/>
        </w:rPr>
      </w:pPr>
      <w:r w:rsidRPr="006F711A">
        <w:rPr>
          <w:rStyle w:val="lev"/>
          <w:rFonts w:ascii="Arial" w:hAnsi="Arial" w:cs="Arial"/>
          <w:b w:val="0"/>
          <w:sz w:val="24"/>
          <w:szCs w:val="24"/>
        </w:rPr>
        <w:t>Orienter ses cultures vers la meilleure exposition possible : vers le sud ou le sud-ouest si possible</w:t>
      </w:r>
    </w:p>
    <w:p w:rsidR="006F711A" w:rsidRPr="006F711A" w:rsidRDefault="006F711A" w:rsidP="006F711A">
      <w:pPr>
        <w:pStyle w:val="Paragraphedeliste"/>
        <w:numPr>
          <w:ilvl w:val="0"/>
          <w:numId w:val="2"/>
        </w:numPr>
        <w:rPr>
          <w:rStyle w:val="lev"/>
          <w:b w:val="0"/>
          <w:color w:val="333333"/>
          <w:sz w:val="24"/>
          <w:szCs w:val="24"/>
        </w:rPr>
      </w:pPr>
      <w:r w:rsidRPr="006F711A">
        <w:rPr>
          <w:rStyle w:val="lev"/>
          <w:rFonts w:ascii="Arial" w:hAnsi="Arial" w:cs="Arial"/>
          <w:b w:val="0"/>
          <w:sz w:val="24"/>
          <w:szCs w:val="24"/>
        </w:rPr>
        <w:t xml:space="preserve">Dégager les ombrages : élaguer ou recéper un arbre, tailler la haie, </w:t>
      </w:r>
      <w:r>
        <w:rPr>
          <w:rStyle w:val="lev"/>
          <w:rFonts w:ascii="Arial" w:hAnsi="Arial" w:cs="Arial"/>
          <w:b w:val="0"/>
          <w:sz w:val="24"/>
          <w:szCs w:val="24"/>
        </w:rPr>
        <w:t>…</w:t>
      </w:r>
    </w:p>
    <w:p w:rsidR="006F711A" w:rsidRPr="006F711A" w:rsidRDefault="006F711A" w:rsidP="006F711A">
      <w:pPr>
        <w:pStyle w:val="Paragraphedeliste"/>
        <w:numPr>
          <w:ilvl w:val="0"/>
          <w:numId w:val="2"/>
        </w:numPr>
        <w:rPr>
          <w:rStyle w:val="lev"/>
          <w:b w:val="0"/>
          <w:color w:val="333333"/>
          <w:sz w:val="24"/>
          <w:szCs w:val="24"/>
        </w:rPr>
      </w:pPr>
      <w:r w:rsidRPr="006F711A">
        <w:rPr>
          <w:rStyle w:val="lev"/>
          <w:rFonts w:ascii="Arial" w:hAnsi="Arial" w:cs="Arial"/>
          <w:b w:val="0"/>
          <w:sz w:val="24"/>
          <w:szCs w:val="24"/>
        </w:rPr>
        <w:t>Installer des ados peut-être un bonne solution. Il s'agit de maintenir une planche à la verticale, et à la couvrir d’une couleur ou d’une matière qui absorbe la lumière. Cette dernière pourra ainsi se refléter sur le potager. S'il s'agit d'un mur, on peut le blanchir à la chaux. Tacher alors d'ajouter de la bonne terre et du compost afin d'obtenir une butte avec un versant incliné bien orienté. La lumière et la chaleur n'en seront que favorisés</w:t>
      </w:r>
    </w:p>
    <w:p w:rsidR="006F711A" w:rsidRPr="006F711A" w:rsidRDefault="006F711A" w:rsidP="006F711A">
      <w:pPr>
        <w:pStyle w:val="Paragraphedeliste"/>
        <w:numPr>
          <w:ilvl w:val="0"/>
          <w:numId w:val="2"/>
        </w:numPr>
        <w:rPr>
          <w:rStyle w:val="lev"/>
          <w:b w:val="0"/>
          <w:color w:val="333333"/>
          <w:sz w:val="24"/>
          <w:szCs w:val="24"/>
        </w:rPr>
      </w:pPr>
      <w:r w:rsidRPr="006F711A">
        <w:rPr>
          <w:rStyle w:val="lev"/>
          <w:rFonts w:ascii="Arial" w:hAnsi="Arial" w:cs="Arial"/>
          <w:b w:val="0"/>
          <w:sz w:val="24"/>
          <w:szCs w:val="24"/>
        </w:rPr>
        <w:t xml:space="preserve">Usez et abusez de mini-serres, tunnels, châssis afin d'accroître l'effet de serre. La chaleur si bénéfique va s'accumuler et la luminosité sera renforcée. Deuxième avantage, le sol sera plus sec, moins gorgé d'eau. </w:t>
      </w:r>
    </w:p>
    <w:p w:rsidR="006F711A" w:rsidRPr="006C6C6E" w:rsidRDefault="006F711A" w:rsidP="006C6C6E">
      <w:pPr>
        <w:pStyle w:val="Paragraphedeliste"/>
        <w:numPr>
          <w:ilvl w:val="0"/>
          <w:numId w:val="2"/>
        </w:numPr>
        <w:spacing w:after="240"/>
        <w:rPr>
          <w:rStyle w:val="lev"/>
          <w:b w:val="0"/>
          <w:color w:val="333333"/>
          <w:sz w:val="24"/>
          <w:szCs w:val="24"/>
        </w:rPr>
      </w:pPr>
      <w:r w:rsidRPr="006F711A">
        <w:rPr>
          <w:rStyle w:val="lev"/>
          <w:rFonts w:ascii="Arial" w:hAnsi="Arial" w:cs="Arial"/>
          <w:b w:val="0"/>
          <w:sz w:val="24"/>
          <w:szCs w:val="24"/>
        </w:rPr>
        <w:t>N'oubliez pas toutefois d'aérer de temps en temps.</w:t>
      </w:r>
    </w:p>
    <w:p w:rsidR="006F711A" w:rsidRDefault="006F711A" w:rsidP="006F711A">
      <w:pPr>
        <w:pStyle w:val="Paragraphedeliste"/>
        <w:ind w:hanging="720"/>
        <w:rPr>
          <w:rFonts w:ascii="Arial" w:eastAsia="Calibri" w:hAnsi="Arial" w:cs="Arial"/>
          <w:b/>
          <w:color w:val="FFFFFF"/>
          <w:sz w:val="24"/>
          <w:szCs w:val="24"/>
          <w:highlight w:val="darkGreen"/>
        </w:rPr>
      </w:pPr>
    </w:p>
    <w:p w:rsidR="006C6C6E" w:rsidRDefault="006F711A" w:rsidP="006F711A">
      <w:pPr>
        <w:pStyle w:val="Paragraphedeliste"/>
        <w:ind w:hanging="720"/>
        <w:rPr>
          <w:rStyle w:val="lev"/>
          <w:rFonts w:ascii="Arial" w:hAnsi="Arial" w:cs="Arial"/>
          <w:i/>
          <w:sz w:val="24"/>
          <w:szCs w:val="24"/>
        </w:rPr>
      </w:pPr>
      <w:r w:rsidRPr="006F711A">
        <w:rPr>
          <w:rFonts w:ascii="Arial" w:eastAsia="Calibri" w:hAnsi="Arial" w:cs="Arial"/>
          <w:b/>
          <w:color w:val="FFFFFF"/>
          <w:sz w:val="24"/>
          <w:szCs w:val="24"/>
          <w:highlight w:val="darkGreen"/>
        </w:rPr>
        <w:t>Quels légumes ?</w:t>
      </w:r>
      <w:r w:rsidRPr="006F711A">
        <w:rPr>
          <w:rFonts w:ascii="Arial" w:eastAsia="Calibri" w:hAnsi="Arial" w:cs="Arial"/>
          <w:b/>
          <w:bCs/>
          <w:color w:val="FFFFFF"/>
          <w:sz w:val="24"/>
          <w:szCs w:val="24"/>
          <w:highlight w:val="darkGreen"/>
        </w:rPr>
        <w:br/>
      </w:r>
      <w:r w:rsidRPr="006F711A">
        <w:rPr>
          <w:rFonts w:ascii="Trebuchet MS" w:hAnsi="Trebuchet MS"/>
          <w:color w:val="333333"/>
          <w:sz w:val="13"/>
          <w:szCs w:val="13"/>
        </w:rPr>
        <w:br/>
      </w:r>
      <w:r w:rsidRPr="006F711A">
        <w:rPr>
          <w:rStyle w:val="lev"/>
          <w:rFonts w:ascii="Arial" w:hAnsi="Arial" w:cs="Arial"/>
          <w:i/>
          <w:sz w:val="24"/>
          <w:szCs w:val="24"/>
        </w:rPr>
        <w:t>Légumes feuilles</w:t>
      </w:r>
      <w:r w:rsidRPr="006F711A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Pr="006F711A">
        <w:rPr>
          <w:rStyle w:val="lev"/>
          <w:rFonts w:ascii="Arial" w:hAnsi="Arial" w:cs="Arial"/>
          <w:sz w:val="24"/>
          <w:szCs w:val="24"/>
        </w:rPr>
        <w:br/>
      </w:r>
      <w:r w:rsidRPr="006F711A">
        <w:rPr>
          <w:rStyle w:val="lev"/>
          <w:rFonts w:ascii="Arial" w:hAnsi="Arial" w:cs="Arial"/>
          <w:b w:val="0"/>
          <w:sz w:val="24"/>
          <w:szCs w:val="24"/>
        </w:rPr>
        <w:t>épinard, laitue, endives, cressons, choux de Bruxelles, brocolis, choux fleurs, choux chinois Pak-Choï, bettes, roquette, oseille, mâche, cerfeuil, céleri à côtes, poireaux, cardons, chénopode, arroche, pourpier</w:t>
      </w:r>
      <w:r w:rsidRPr="006F711A">
        <w:rPr>
          <w:rFonts w:ascii="Trebuchet MS" w:hAnsi="Trebuchet MS"/>
          <w:color w:val="333333"/>
          <w:sz w:val="13"/>
          <w:szCs w:val="13"/>
        </w:rPr>
        <w:br/>
      </w:r>
      <w:r w:rsidRPr="006F711A">
        <w:rPr>
          <w:rFonts w:ascii="Trebuchet MS" w:hAnsi="Trebuchet MS"/>
          <w:color w:val="333333"/>
          <w:sz w:val="13"/>
          <w:szCs w:val="13"/>
        </w:rPr>
        <w:br/>
      </w:r>
      <w:r w:rsidRPr="006F711A">
        <w:rPr>
          <w:rStyle w:val="lev"/>
          <w:rFonts w:ascii="Arial" w:hAnsi="Arial" w:cs="Arial"/>
          <w:i/>
          <w:sz w:val="24"/>
          <w:szCs w:val="24"/>
        </w:rPr>
        <w:t xml:space="preserve">Légumes racines </w:t>
      </w:r>
      <w:r w:rsidRPr="006F711A">
        <w:rPr>
          <w:rStyle w:val="lev"/>
          <w:rFonts w:ascii="Arial" w:hAnsi="Arial" w:cs="Arial"/>
          <w:i/>
          <w:sz w:val="24"/>
          <w:szCs w:val="24"/>
        </w:rPr>
        <w:br/>
      </w:r>
      <w:r w:rsidRPr="006F711A">
        <w:rPr>
          <w:rStyle w:val="lev"/>
          <w:rFonts w:ascii="Arial" w:hAnsi="Arial" w:cs="Arial"/>
          <w:b w:val="0"/>
          <w:sz w:val="24"/>
          <w:szCs w:val="24"/>
        </w:rPr>
        <w:t>navets, betteraves, radis, panais, topinambours, rutabagas, chou-rave, salsifis, fenouil, céleri-rave, carottes</w:t>
      </w:r>
      <w:r w:rsidRPr="006F711A">
        <w:rPr>
          <w:rStyle w:val="lev"/>
          <w:rFonts w:ascii="Arial" w:hAnsi="Arial" w:cs="Arial"/>
          <w:b w:val="0"/>
          <w:sz w:val="24"/>
          <w:szCs w:val="24"/>
        </w:rPr>
        <w:br/>
      </w:r>
      <w:r w:rsidRPr="006F711A">
        <w:rPr>
          <w:rFonts w:ascii="Trebuchet MS" w:hAnsi="Trebuchet MS"/>
          <w:color w:val="333333"/>
          <w:sz w:val="13"/>
          <w:szCs w:val="13"/>
        </w:rPr>
        <w:br/>
      </w:r>
      <w:r w:rsidRPr="006F711A">
        <w:rPr>
          <w:rStyle w:val="lev"/>
          <w:rFonts w:ascii="Arial" w:hAnsi="Arial" w:cs="Arial"/>
          <w:i/>
          <w:sz w:val="24"/>
          <w:szCs w:val="24"/>
        </w:rPr>
        <w:t xml:space="preserve">Légumineuses </w:t>
      </w:r>
      <w:r w:rsidRPr="006F711A">
        <w:rPr>
          <w:rStyle w:val="lev"/>
          <w:rFonts w:ascii="Arial" w:hAnsi="Arial" w:cs="Arial"/>
          <w:i/>
          <w:sz w:val="24"/>
          <w:szCs w:val="24"/>
        </w:rPr>
        <w:br/>
      </w:r>
      <w:r w:rsidRPr="00F30EAB">
        <w:rPr>
          <w:rStyle w:val="lev"/>
          <w:rFonts w:ascii="Arial" w:hAnsi="Arial" w:cs="Arial"/>
          <w:b w:val="0"/>
          <w:sz w:val="24"/>
          <w:szCs w:val="24"/>
        </w:rPr>
        <w:t>haricots, petits pois,</w:t>
      </w:r>
      <w:r w:rsidRPr="00F30EAB">
        <w:rPr>
          <w:rStyle w:val="lev"/>
          <w:rFonts w:ascii="Arial" w:hAnsi="Arial" w:cs="Arial"/>
          <w:sz w:val="24"/>
          <w:szCs w:val="24"/>
        </w:rPr>
        <w:br/>
      </w:r>
      <w:r w:rsidRPr="006F711A">
        <w:rPr>
          <w:rFonts w:ascii="Trebuchet MS" w:hAnsi="Trebuchet MS"/>
          <w:color w:val="333333"/>
          <w:sz w:val="13"/>
          <w:szCs w:val="13"/>
        </w:rPr>
        <w:br/>
      </w:r>
      <w:r w:rsidRPr="00F30EAB">
        <w:rPr>
          <w:rStyle w:val="lev"/>
          <w:rFonts w:ascii="Arial" w:hAnsi="Arial" w:cs="Arial"/>
          <w:i/>
          <w:sz w:val="24"/>
          <w:szCs w:val="24"/>
        </w:rPr>
        <w:t xml:space="preserve">Aromatiques </w:t>
      </w:r>
      <w:r w:rsidRPr="00F30EAB">
        <w:rPr>
          <w:rStyle w:val="lev"/>
          <w:rFonts w:ascii="Arial" w:hAnsi="Arial" w:cs="Arial"/>
          <w:i/>
          <w:sz w:val="24"/>
          <w:szCs w:val="24"/>
        </w:rPr>
        <w:br/>
      </w:r>
      <w:r w:rsidRPr="00F30EAB">
        <w:rPr>
          <w:rStyle w:val="lev"/>
          <w:rFonts w:ascii="Arial" w:hAnsi="Arial" w:cs="Arial"/>
          <w:b w:val="0"/>
          <w:sz w:val="24"/>
          <w:szCs w:val="24"/>
        </w:rPr>
        <w:t xml:space="preserve">persil, agastache, hysope, mélisse, ciboulette, menthe, origan, pimprenelle, </w:t>
      </w:r>
      <w:r w:rsidR="00F30EAB" w:rsidRPr="00F30EAB">
        <w:rPr>
          <w:rStyle w:val="lev"/>
          <w:rFonts w:ascii="Arial" w:hAnsi="Arial" w:cs="Arial"/>
          <w:b w:val="0"/>
          <w:sz w:val="24"/>
          <w:szCs w:val="24"/>
        </w:rPr>
        <w:t>livèche</w:t>
      </w:r>
      <w:r w:rsidRPr="00F30EAB">
        <w:rPr>
          <w:rStyle w:val="lev"/>
          <w:rFonts w:ascii="Arial" w:hAnsi="Arial" w:cs="Arial"/>
          <w:b w:val="0"/>
          <w:sz w:val="24"/>
          <w:szCs w:val="24"/>
        </w:rPr>
        <w:t>, amarante</w:t>
      </w:r>
      <w:r w:rsidRPr="00F30EAB">
        <w:rPr>
          <w:rStyle w:val="lev"/>
          <w:rFonts w:ascii="Arial" w:hAnsi="Arial" w:cs="Arial"/>
          <w:b w:val="0"/>
          <w:sz w:val="24"/>
          <w:szCs w:val="24"/>
        </w:rPr>
        <w:br/>
      </w:r>
      <w:r w:rsidRPr="006F711A">
        <w:rPr>
          <w:rFonts w:ascii="Trebuchet MS" w:hAnsi="Trebuchet MS"/>
          <w:color w:val="333333"/>
          <w:sz w:val="13"/>
          <w:szCs w:val="13"/>
        </w:rPr>
        <w:br/>
      </w:r>
      <w:r w:rsidRPr="00F30EAB">
        <w:rPr>
          <w:rStyle w:val="lev"/>
          <w:rFonts w:ascii="Arial" w:hAnsi="Arial" w:cs="Arial"/>
          <w:i/>
          <w:sz w:val="24"/>
          <w:szCs w:val="24"/>
        </w:rPr>
        <w:t xml:space="preserve">Fruits </w:t>
      </w:r>
      <w:r w:rsidRPr="00F30EAB">
        <w:rPr>
          <w:rStyle w:val="lev"/>
          <w:rFonts w:ascii="Arial" w:hAnsi="Arial" w:cs="Arial"/>
          <w:i/>
          <w:sz w:val="24"/>
          <w:szCs w:val="24"/>
        </w:rPr>
        <w:br/>
      </w:r>
      <w:r w:rsidRPr="00F30EAB">
        <w:rPr>
          <w:rStyle w:val="lev"/>
          <w:rFonts w:ascii="Arial" w:hAnsi="Arial" w:cs="Arial"/>
          <w:b w:val="0"/>
          <w:sz w:val="24"/>
          <w:szCs w:val="24"/>
        </w:rPr>
        <w:t>myrtilles, cassis, framboises, fraises des bois, mûres, rhubarbe</w:t>
      </w:r>
      <w:r w:rsidRPr="00F30EAB">
        <w:rPr>
          <w:rStyle w:val="lev"/>
          <w:rFonts w:ascii="Arial" w:hAnsi="Arial" w:cs="Arial"/>
          <w:b w:val="0"/>
          <w:sz w:val="24"/>
          <w:szCs w:val="24"/>
        </w:rPr>
        <w:br/>
      </w:r>
      <w:r w:rsidRPr="006F711A">
        <w:rPr>
          <w:rFonts w:ascii="Trebuchet MS" w:hAnsi="Trebuchet MS"/>
          <w:color w:val="333333"/>
          <w:sz w:val="13"/>
          <w:szCs w:val="13"/>
        </w:rPr>
        <w:br/>
      </w:r>
    </w:p>
    <w:p w:rsidR="006C6C6E" w:rsidRDefault="006C6C6E" w:rsidP="006F711A">
      <w:pPr>
        <w:pStyle w:val="Paragraphedeliste"/>
        <w:ind w:hanging="720"/>
        <w:rPr>
          <w:rStyle w:val="lev"/>
          <w:rFonts w:ascii="Arial" w:hAnsi="Arial" w:cs="Arial"/>
          <w:i/>
          <w:sz w:val="24"/>
          <w:szCs w:val="24"/>
        </w:rPr>
      </w:pPr>
    </w:p>
    <w:p w:rsidR="00F30EAB" w:rsidRDefault="006F711A" w:rsidP="006C6C6E">
      <w:pPr>
        <w:pStyle w:val="Paragraphedeliste"/>
        <w:ind w:hanging="11"/>
        <w:rPr>
          <w:rStyle w:val="lev"/>
          <w:rFonts w:ascii="Arial" w:hAnsi="Arial" w:cs="Arial"/>
          <w:i/>
          <w:sz w:val="24"/>
          <w:szCs w:val="24"/>
        </w:rPr>
      </w:pPr>
      <w:r w:rsidRPr="00F30EAB">
        <w:rPr>
          <w:rStyle w:val="lev"/>
          <w:rFonts w:ascii="Arial" w:hAnsi="Arial" w:cs="Arial"/>
          <w:i/>
          <w:sz w:val="24"/>
          <w:szCs w:val="24"/>
        </w:rPr>
        <w:t xml:space="preserve">Légumes fruits </w:t>
      </w:r>
    </w:p>
    <w:p w:rsidR="00F30EAB" w:rsidRDefault="00F30EAB" w:rsidP="00F30EAB">
      <w:pPr>
        <w:ind w:left="0" w:firstLine="709"/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So</w:t>
      </w:r>
      <w:r w:rsidR="006F711A" w:rsidRPr="00F30EAB">
        <w:rPr>
          <w:rStyle w:val="lev"/>
          <w:rFonts w:ascii="Arial" w:hAnsi="Arial" w:cs="Arial"/>
          <w:b w:val="0"/>
          <w:sz w:val="24"/>
          <w:szCs w:val="24"/>
        </w:rPr>
        <w:t>us peine de grandes déceptions, l'ombre n'est pas faite pour eux !</w:t>
      </w:r>
      <w:r w:rsidR="006F711A" w:rsidRPr="00F30EAB">
        <w:rPr>
          <w:rStyle w:val="lev"/>
          <w:rFonts w:ascii="Arial" w:hAnsi="Arial" w:cs="Arial"/>
          <w:b w:val="0"/>
          <w:sz w:val="24"/>
          <w:szCs w:val="24"/>
        </w:rPr>
        <w:br/>
      </w:r>
      <w:r w:rsidR="006F711A" w:rsidRPr="006F711A">
        <w:rPr>
          <w:rFonts w:ascii="Trebuchet MS" w:hAnsi="Trebuchet MS"/>
          <w:color w:val="333333"/>
          <w:sz w:val="13"/>
          <w:szCs w:val="13"/>
        </w:rPr>
        <w:br/>
      </w:r>
      <w:r w:rsidR="006F711A" w:rsidRPr="006F711A">
        <w:rPr>
          <w:rFonts w:ascii="Trebuchet MS" w:hAnsi="Trebuchet MS"/>
          <w:color w:val="333333"/>
          <w:sz w:val="13"/>
          <w:szCs w:val="13"/>
        </w:rPr>
        <w:br/>
      </w:r>
      <w:r w:rsidR="006F711A" w:rsidRPr="006F711A">
        <w:rPr>
          <w:rFonts w:ascii="Trebuchet MS" w:hAnsi="Trebuchet MS"/>
          <w:color w:val="333333"/>
          <w:sz w:val="13"/>
          <w:szCs w:val="13"/>
        </w:rPr>
        <w:br/>
      </w:r>
      <w:r w:rsidRPr="00F30EAB">
        <w:rPr>
          <w:rFonts w:ascii="Trebuchet MS" w:hAnsi="Trebuchet MS"/>
          <w:color w:val="333333"/>
          <w:sz w:val="13"/>
          <w:szCs w:val="13"/>
        </w:rPr>
        <w:drawing>
          <wp:inline distT="0" distB="0" distL="0" distR="0">
            <wp:extent cx="1114926" cy="762000"/>
            <wp:effectExtent l="19050" t="0" r="9024" b="0"/>
            <wp:docPr id="11" name="Image 4" descr="F:\Documents\Papa\Jardinage\Forum JDN\Entêtes\Bonh jd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:\Documents\Papa\Jardinage\Forum JDN\Entêtes\Bonh jdn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2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EAB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Pr="007F7893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Bonne culture</w:t>
      </w:r>
    </w:p>
    <w:p w:rsidR="00F30EAB" w:rsidRPr="00F30EAB" w:rsidRDefault="00F30EAB" w:rsidP="00F30EAB">
      <w:pPr>
        <w:ind w:left="0" w:firstLine="0"/>
        <w:rPr>
          <w:rFonts w:ascii="Arial" w:hAnsi="Arial" w:cs="Arial"/>
          <w:bCs/>
          <w:color w:val="555555"/>
          <w:sz w:val="24"/>
          <w:szCs w:val="24"/>
          <w:shd w:val="clear" w:color="auto" w:fill="FFFFFF"/>
        </w:rPr>
      </w:pPr>
      <w:r w:rsidRPr="00582688">
        <w:rPr>
          <w:rFonts w:ascii="Arial" w:eastAsia="Times New Roman" w:hAnsi="Arial" w:cs="Arial"/>
          <w:b/>
          <w:sz w:val="24"/>
          <w:szCs w:val="24"/>
          <w:lang w:eastAsia="fr-FR"/>
        </w:rPr>
        <w:t>Fiche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 w:rsidRPr="0058268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71450" cy="171450"/>
            <wp:effectExtent l="19050" t="0" r="0" b="0"/>
            <wp:docPr id="6" name="Image 6" descr="1X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1 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8" cy="1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30EAB">
        <w:rPr>
          <w:rFonts w:ascii="Arial" w:eastAsia="Times New Roman" w:hAnsi="Arial" w:cs="Arial"/>
          <w:sz w:val="24"/>
          <w:szCs w:val="24"/>
          <w:lang w:eastAsia="fr-FR"/>
        </w:rPr>
        <w:t>2020 JDN  jardins du nord (Ancienne fiche d’Eveliotis)</w:t>
      </w:r>
    </w:p>
    <w:p w:rsidR="00F30EAB" w:rsidRPr="00A16A44" w:rsidRDefault="00F30EAB" w:rsidP="00A16A44">
      <w:pPr>
        <w:spacing w:line="278" w:lineRule="auto"/>
        <w:ind w:left="1" w:right="-30" w:hanging="1"/>
        <w:rPr>
          <w:rFonts w:ascii="Arial" w:eastAsia="Times New Roman" w:hAnsi="Arial" w:cs="Arial"/>
          <w:sz w:val="24"/>
          <w:szCs w:val="24"/>
          <w:lang w:eastAsia="fr-FR"/>
        </w:rPr>
      </w:pPr>
      <w:r w:rsidRPr="005163ED">
        <w:rPr>
          <w:rFonts w:ascii="Arial" w:hAnsi="Arial" w:cs="Arial"/>
          <w:b/>
          <w:color w:val="373737"/>
          <w:sz w:val="24"/>
          <w:szCs w:val="24"/>
        </w:rPr>
        <w:t>Pour en parler sur le forum</w:t>
      </w:r>
      <w:r>
        <w:rPr>
          <w:rFonts w:ascii="Arial" w:hAnsi="Arial" w:cs="Arial"/>
          <w:b/>
          <w:color w:val="373737"/>
          <w:sz w:val="24"/>
          <w:szCs w:val="24"/>
        </w:rPr>
        <w:t> :</w:t>
      </w:r>
      <w:r w:rsidRPr="003744F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</w:t>
      </w:r>
      <w:hyperlink r:id="rId11" w:history="1">
        <w:r w:rsidR="00A16A44" w:rsidRPr="00ED0750">
          <w:rPr>
            <w:rStyle w:val="Lienhypertexte"/>
            <w:rFonts w:ascii="Arial" w:hAnsi="Arial" w:cs="Arial"/>
            <w:sz w:val="24"/>
            <w:szCs w:val="24"/>
          </w:rPr>
          <w:t>https://www.jardins-du-nord.fr/viewtopic.php?f=149&amp;t=6449&amp;p=95832=jardin+ombre#p95832</w:t>
        </w:r>
      </w:hyperlink>
      <w:r w:rsidRPr="00A16A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F711A" w:rsidRPr="006F711A" w:rsidRDefault="00F30EAB" w:rsidP="00A16A44">
      <w:pPr>
        <w:spacing w:line="278" w:lineRule="auto"/>
        <w:ind w:left="1" w:hanging="1"/>
        <w:rPr>
          <w:rStyle w:val="lev"/>
          <w:b w:val="0"/>
          <w:color w:val="333333"/>
          <w:sz w:val="24"/>
          <w:szCs w:val="24"/>
        </w:rPr>
      </w:pPr>
      <w:r w:rsidRPr="005163ED">
        <w:rPr>
          <w:rFonts w:ascii="Arial" w:hAnsi="Arial" w:cs="Arial"/>
          <w:b/>
          <w:sz w:val="24"/>
          <w:szCs w:val="24"/>
        </w:rPr>
        <w:t>Photo</w:t>
      </w:r>
      <w:r>
        <w:rPr>
          <w:rFonts w:ascii="Arial" w:hAnsi="Arial" w:cs="Arial"/>
          <w:b/>
          <w:sz w:val="24"/>
          <w:szCs w:val="24"/>
        </w:rPr>
        <w:t> :</w:t>
      </w:r>
      <w:r w:rsidRPr="004F5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 net</w:t>
      </w:r>
    </w:p>
    <w:sectPr w:rsidR="006F711A" w:rsidRPr="006F711A" w:rsidSect="006F711A">
      <w:footerReference w:type="defaul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5B" w:rsidRDefault="0078595B" w:rsidP="00F30EAB">
      <w:pPr>
        <w:spacing w:after="0" w:line="240" w:lineRule="auto"/>
      </w:pPr>
      <w:r>
        <w:separator/>
      </w:r>
    </w:p>
  </w:endnote>
  <w:endnote w:type="continuationSeparator" w:id="0">
    <w:p w:rsidR="0078595B" w:rsidRDefault="0078595B" w:rsidP="00F3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05938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F30EAB" w:rsidRDefault="00F30EA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595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595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0EAB" w:rsidRDefault="00F30E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5B" w:rsidRDefault="0078595B" w:rsidP="00F30EAB">
      <w:pPr>
        <w:spacing w:after="0" w:line="240" w:lineRule="auto"/>
      </w:pPr>
      <w:r>
        <w:separator/>
      </w:r>
    </w:p>
  </w:footnote>
  <w:footnote w:type="continuationSeparator" w:id="0">
    <w:p w:rsidR="0078595B" w:rsidRDefault="0078595B" w:rsidP="00F3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BE8"/>
    <w:multiLevelType w:val="hybridMultilevel"/>
    <w:tmpl w:val="6340F760"/>
    <w:lvl w:ilvl="0" w:tplc="611249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6538"/>
    <w:multiLevelType w:val="hybridMultilevel"/>
    <w:tmpl w:val="DF6A677E"/>
    <w:lvl w:ilvl="0" w:tplc="611249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954A9"/>
    <w:multiLevelType w:val="hybridMultilevel"/>
    <w:tmpl w:val="1E503A76"/>
    <w:lvl w:ilvl="0" w:tplc="611249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711A"/>
    <w:rsid w:val="001C1FF9"/>
    <w:rsid w:val="002229AD"/>
    <w:rsid w:val="006A4BE8"/>
    <w:rsid w:val="006A5C29"/>
    <w:rsid w:val="006C6C6E"/>
    <w:rsid w:val="006F711A"/>
    <w:rsid w:val="00722311"/>
    <w:rsid w:val="0078595B"/>
    <w:rsid w:val="0084378C"/>
    <w:rsid w:val="00A163D3"/>
    <w:rsid w:val="00A16A44"/>
    <w:rsid w:val="00B73F4B"/>
    <w:rsid w:val="00E26642"/>
    <w:rsid w:val="00F25A59"/>
    <w:rsid w:val="00F30EAB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ind w:left="1418" w:right="1418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11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F711A"/>
    <w:rPr>
      <w:b/>
      <w:bCs/>
    </w:rPr>
  </w:style>
  <w:style w:type="paragraph" w:styleId="Paragraphedeliste">
    <w:name w:val="List Paragraph"/>
    <w:basedOn w:val="Normal"/>
    <w:uiPriority w:val="34"/>
    <w:qFormat/>
    <w:rsid w:val="006F7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0EAB"/>
  </w:style>
  <w:style w:type="paragraph" w:styleId="Pieddepage">
    <w:name w:val="footer"/>
    <w:basedOn w:val="Normal"/>
    <w:link w:val="PieddepageCar"/>
    <w:uiPriority w:val="99"/>
    <w:unhideWhenUsed/>
    <w:rsid w:val="00F3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EAB"/>
  </w:style>
  <w:style w:type="character" w:styleId="Lienhypertexte">
    <w:name w:val="Hyperlink"/>
    <w:basedOn w:val="Policepardfaut"/>
    <w:uiPriority w:val="99"/>
    <w:unhideWhenUsed/>
    <w:rsid w:val="00A16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rdins-du-nord.fr/viewtopic.php?f=149&amp;t=6449&amp;p=95832=jardin+ombre#p9583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Hoebers F</dc:creator>
  <cp:lastModifiedBy>Hoebers F</cp:lastModifiedBy>
  <cp:revision>2</cp:revision>
  <dcterms:created xsi:type="dcterms:W3CDTF">2020-07-30T08:57:00Z</dcterms:created>
  <dcterms:modified xsi:type="dcterms:W3CDTF">2020-07-30T08:57:00Z</dcterms:modified>
</cp:coreProperties>
</file>