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6A11FB" w:rsidP="006A11FB">
      <w:pPr>
        <w:ind w:right="-30" w:hanging="1418"/>
        <w:jc w:val="center"/>
      </w:pPr>
      <w:r w:rsidRPr="006A11FB">
        <w:rPr>
          <w:noProof/>
          <w:lang w:eastAsia="fr-FR"/>
        </w:rPr>
        <w:drawing>
          <wp:inline distT="0" distB="0" distL="0" distR="0">
            <wp:extent cx="5759450" cy="698500"/>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A11FB" w:rsidRDefault="006A11FB" w:rsidP="006A11FB">
      <w:pPr>
        <w:tabs>
          <w:tab w:val="left" w:pos="4111"/>
          <w:tab w:val="left" w:pos="4395"/>
          <w:tab w:val="left" w:pos="13892"/>
        </w:tabs>
        <w:spacing w:after="240"/>
        <w:ind w:right="-30" w:hanging="1418"/>
        <w:jc w:val="center"/>
        <w:rPr>
          <w:rStyle w:val="lev"/>
          <w:rFonts w:ascii="Trebuchet MS" w:hAnsi="Trebuchet MS"/>
          <w:color w:val="BF8000"/>
          <w:sz w:val="20"/>
          <w:szCs w:val="20"/>
          <w:shd w:val="clear" w:color="auto" w:fill="F1F8E8"/>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Les papillons »</w:t>
      </w:r>
    </w:p>
    <w:p w:rsidR="006A11FB" w:rsidRPr="00DE34C2" w:rsidRDefault="00DE34C2" w:rsidP="006A11FB">
      <w:pPr>
        <w:tabs>
          <w:tab w:val="left" w:pos="14004"/>
        </w:tabs>
        <w:spacing w:after="240"/>
        <w:ind w:right="-30" w:hanging="1418"/>
        <w:jc w:val="center"/>
        <w:rPr>
          <w:rFonts w:ascii="Arial" w:hAnsi="Arial" w:cs="Arial"/>
          <w:b/>
          <w:color w:val="FFFFFF"/>
          <w:sz w:val="36"/>
          <w:szCs w:val="36"/>
          <w:highlight w:val="darkRed"/>
        </w:rPr>
      </w:pPr>
      <w:r w:rsidRPr="00DE34C2">
        <w:rPr>
          <w:rFonts w:ascii="Arial" w:hAnsi="Arial" w:cs="Arial"/>
          <w:b/>
          <w:bCs/>
          <w:color w:val="FFFFFF"/>
          <w:sz w:val="36"/>
          <w:szCs w:val="36"/>
          <w:highlight w:val="darkRed"/>
        </w:rPr>
        <w:t>Le Moro-sphinx</w:t>
      </w:r>
    </w:p>
    <w:p w:rsidR="006A11FB" w:rsidRDefault="00DE34C2" w:rsidP="004E46B1">
      <w:pPr>
        <w:tabs>
          <w:tab w:val="left" w:pos="14004"/>
        </w:tabs>
        <w:ind w:right="-30" w:hanging="1418"/>
        <w:jc w:val="center"/>
        <w:rPr>
          <w:rFonts w:ascii="Arial" w:hAnsi="Arial" w:cs="Arial"/>
          <w:b/>
          <w:color w:val="FFFFFF"/>
          <w:sz w:val="36"/>
          <w:szCs w:val="36"/>
          <w:highlight w:val="darkBlue"/>
        </w:rPr>
      </w:pPr>
      <w:r>
        <w:rPr>
          <w:noProof/>
          <w:lang w:eastAsia="fr-FR"/>
        </w:rPr>
        <w:drawing>
          <wp:inline distT="0" distB="0" distL="0" distR="0">
            <wp:extent cx="2266950" cy="1544360"/>
            <wp:effectExtent l="19050" t="0" r="0" b="0"/>
            <wp:docPr id="7" name="Image 7" descr="https://www.jardins-du-nord.fr/images/edw/150937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jardins-du-nord.fr/images/edw/1509371600.jpg"/>
                    <pic:cNvPicPr>
                      <a:picLocks noChangeAspect="1" noChangeArrowheads="1"/>
                    </pic:cNvPicPr>
                  </pic:nvPicPr>
                  <pic:blipFill>
                    <a:blip r:embed="rId7" cstate="print"/>
                    <a:srcRect/>
                    <a:stretch>
                      <a:fillRect/>
                    </a:stretch>
                  </pic:blipFill>
                  <pic:spPr bwMode="auto">
                    <a:xfrm>
                      <a:off x="0" y="0"/>
                      <a:ext cx="2266950" cy="1544360"/>
                    </a:xfrm>
                    <a:prstGeom prst="rect">
                      <a:avLst/>
                    </a:prstGeom>
                    <a:noFill/>
                    <a:ln w="9525">
                      <a:noFill/>
                      <a:miter lim="800000"/>
                      <a:headEnd/>
                      <a:tailEnd/>
                    </a:ln>
                  </pic:spPr>
                </pic:pic>
              </a:graphicData>
            </a:graphic>
          </wp:inline>
        </w:drawing>
      </w:r>
    </w:p>
    <w:p w:rsidR="00DE34C2" w:rsidRDefault="00DE34C2" w:rsidP="004E46B1">
      <w:pPr>
        <w:tabs>
          <w:tab w:val="left" w:pos="14004"/>
        </w:tabs>
        <w:ind w:right="-30" w:hanging="1418"/>
        <w:jc w:val="center"/>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Toujours sympa et un vrai casse-tête à prendre en photo</w:t>
      </w:r>
      <w:r w:rsidR="004E46B1">
        <w:rPr>
          <w:rFonts w:ascii="Arial" w:eastAsia="Times New Roman" w:hAnsi="Arial" w:cs="Arial"/>
          <w:bCs/>
          <w:color w:val="202122"/>
          <w:sz w:val="24"/>
          <w:szCs w:val="24"/>
          <w:shd w:val="clear" w:color="auto" w:fill="FFFFFF"/>
          <w:lang w:eastAsia="fr-FR"/>
        </w:rPr>
        <w:t>.</w:t>
      </w:r>
    </w:p>
    <w:p w:rsidR="004E46B1" w:rsidRDefault="004E46B1" w:rsidP="004E46B1">
      <w:pPr>
        <w:pStyle w:val="Titre2"/>
        <w:shd w:val="clear" w:color="auto" w:fill="FFFFFF"/>
        <w:spacing w:before="0" w:beforeAutospacing="0" w:after="120" w:afterAutospacing="0"/>
        <w:rPr>
          <w:rFonts w:ascii="Arial" w:eastAsiaTheme="minorHAnsi" w:hAnsi="Arial" w:cs="Arial"/>
          <w:bCs w:val="0"/>
          <w:color w:val="FFFFFF"/>
          <w:sz w:val="24"/>
          <w:szCs w:val="24"/>
          <w:lang w:eastAsia="en-US"/>
        </w:rPr>
      </w:pPr>
      <w:r w:rsidRPr="00FC3B3B">
        <w:rPr>
          <w:rFonts w:ascii="Arial" w:eastAsiaTheme="minorHAnsi" w:hAnsi="Arial" w:cs="Arial"/>
          <w:bCs w:val="0"/>
          <w:color w:val="FFFFFF"/>
          <w:sz w:val="24"/>
          <w:szCs w:val="24"/>
          <w:highlight w:val="darkGreen"/>
          <w:lang w:eastAsia="en-US"/>
        </w:rPr>
        <w:t>Nom latin</w:t>
      </w:r>
    </w:p>
    <w:p w:rsidR="004E46B1" w:rsidRDefault="004E46B1" w:rsidP="004E46B1">
      <w:pPr>
        <w:pStyle w:val="Titre2"/>
        <w:shd w:val="clear" w:color="auto" w:fill="FFFFFF"/>
        <w:spacing w:before="0" w:beforeAutospacing="0" w:after="120" w:afterAutospacing="0"/>
        <w:rPr>
          <w:rFonts w:ascii="Arial" w:hAnsi="Arial" w:cs="Arial"/>
          <w:b w:val="0"/>
          <w:color w:val="202122"/>
          <w:sz w:val="24"/>
          <w:szCs w:val="24"/>
          <w:shd w:val="clear" w:color="auto" w:fill="FFFFFF"/>
        </w:rPr>
      </w:pPr>
      <w:r w:rsidRPr="004E46B1">
        <w:rPr>
          <w:rFonts w:ascii="Arial" w:hAnsi="Arial" w:cs="Arial"/>
          <w:b w:val="0"/>
          <w:color w:val="202122"/>
          <w:sz w:val="24"/>
          <w:szCs w:val="24"/>
          <w:shd w:val="clear" w:color="auto" w:fill="FFFFFF"/>
        </w:rPr>
        <w:t>Macroglossum stellatarum</w:t>
      </w:r>
    </w:p>
    <w:p w:rsidR="004E46B1" w:rsidRPr="008326C1" w:rsidRDefault="004E46B1" w:rsidP="004E46B1">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r w:rsidRPr="008326C1">
        <w:rPr>
          <w:rFonts w:ascii="Arial" w:eastAsiaTheme="minorHAnsi" w:hAnsi="Arial" w:cs="Arial"/>
          <w:bCs w:val="0"/>
          <w:color w:val="FFFFFF"/>
          <w:sz w:val="24"/>
          <w:szCs w:val="24"/>
          <w:highlight w:val="darkGreen"/>
          <w:lang w:eastAsia="en-US"/>
        </w:rPr>
        <w:t>Noms communs</w:t>
      </w:r>
    </w:p>
    <w:p w:rsidR="004E46B1" w:rsidRPr="004E46B1" w:rsidRDefault="004E46B1" w:rsidP="004E46B1">
      <w:pPr>
        <w:pStyle w:val="Titre2"/>
        <w:shd w:val="clear" w:color="auto" w:fill="FFFFFF"/>
        <w:spacing w:before="0" w:beforeAutospacing="0" w:after="120" w:afterAutospacing="0"/>
        <w:rPr>
          <w:rFonts w:ascii="Arial" w:hAnsi="Arial" w:cs="Arial"/>
          <w:b w:val="0"/>
          <w:iCs/>
          <w:color w:val="202122"/>
          <w:sz w:val="24"/>
          <w:szCs w:val="24"/>
          <w:shd w:val="clear" w:color="auto" w:fill="FFFFFF"/>
        </w:rPr>
      </w:pPr>
      <w:r w:rsidRPr="004E46B1">
        <w:rPr>
          <w:rFonts w:ascii="Arial" w:hAnsi="Arial" w:cs="Arial"/>
          <w:b w:val="0"/>
          <w:color w:val="202122"/>
          <w:sz w:val="24"/>
          <w:szCs w:val="24"/>
          <w:shd w:val="clear" w:color="auto" w:fill="FFFFFF"/>
        </w:rPr>
        <w:t>Le</w:t>
      </w:r>
      <w:r w:rsidRPr="004E46B1">
        <w:rPr>
          <w:rFonts w:ascii="Arial" w:hAnsi="Arial" w:cs="Arial"/>
          <w:color w:val="202122"/>
          <w:sz w:val="24"/>
          <w:szCs w:val="24"/>
          <w:shd w:val="clear" w:color="auto" w:fill="FFFFFF"/>
        </w:rPr>
        <w:t> </w:t>
      </w:r>
      <w:r w:rsidRPr="004E46B1">
        <w:rPr>
          <w:rFonts w:ascii="Arial" w:hAnsi="Arial" w:cs="Arial"/>
          <w:b w:val="0"/>
          <w:bCs w:val="0"/>
          <w:color w:val="202122"/>
          <w:sz w:val="24"/>
          <w:szCs w:val="24"/>
          <w:shd w:val="clear" w:color="auto" w:fill="FFFFFF"/>
        </w:rPr>
        <w:t>Moro-sphinx</w:t>
      </w:r>
      <w:r w:rsidRPr="004E46B1">
        <w:rPr>
          <w:rFonts w:ascii="Arial" w:hAnsi="Arial" w:cs="Arial"/>
          <w:color w:val="202122"/>
          <w:sz w:val="24"/>
          <w:szCs w:val="24"/>
          <w:shd w:val="clear" w:color="auto" w:fill="FFFFFF"/>
        </w:rPr>
        <w:t>, </w:t>
      </w:r>
      <w:r w:rsidRPr="004E46B1">
        <w:rPr>
          <w:rFonts w:ascii="Arial" w:hAnsi="Arial" w:cs="Arial"/>
          <w:b w:val="0"/>
          <w:bCs w:val="0"/>
          <w:color w:val="202122"/>
          <w:sz w:val="24"/>
          <w:szCs w:val="24"/>
          <w:shd w:val="clear" w:color="auto" w:fill="FFFFFF"/>
        </w:rPr>
        <w:t>Sphinx colibri</w:t>
      </w:r>
      <w:r w:rsidRPr="004E46B1">
        <w:rPr>
          <w:rFonts w:ascii="Arial" w:hAnsi="Arial" w:cs="Arial"/>
          <w:color w:val="202122"/>
          <w:sz w:val="24"/>
          <w:szCs w:val="24"/>
          <w:shd w:val="clear" w:color="auto" w:fill="FFFFFF"/>
        </w:rPr>
        <w:t> ou </w:t>
      </w:r>
      <w:r w:rsidRPr="004E46B1">
        <w:rPr>
          <w:rFonts w:ascii="Arial" w:hAnsi="Arial" w:cs="Arial"/>
          <w:b w:val="0"/>
          <w:bCs w:val="0"/>
          <w:color w:val="202122"/>
          <w:sz w:val="24"/>
          <w:szCs w:val="24"/>
          <w:shd w:val="clear" w:color="auto" w:fill="FFFFFF"/>
        </w:rPr>
        <w:t>Sphinx du caille-lait</w:t>
      </w:r>
      <w:r w:rsidRPr="004E46B1">
        <w:rPr>
          <w:rFonts w:ascii="Arial" w:hAnsi="Arial" w:cs="Arial"/>
          <w:color w:val="202122"/>
          <w:sz w:val="24"/>
          <w:szCs w:val="24"/>
          <w:shd w:val="clear" w:color="auto" w:fill="FFFFFF"/>
        </w:rPr>
        <w:t> </w:t>
      </w:r>
    </w:p>
    <w:p w:rsidR="004E46B1" w:rsidRDefault="004E46B1" w:rsidP="004E46B1">
      <w:pPr>
        <w:pStyle w:val="Titre2"/>
        <w:shd w:val="clear" w:color="auto" w:fill="FFFFFF"/>
        <w:spacing w:before="0" w:beforeAutospacing="0" w:after="120" w:afterAutospacing="0"/>
        <w:rPr>
          <w:rFonts w:ascii="Arial" w:eastAsiaTheme="minorHAnsi" w:hAnsi="Arial" w:cs="Arial"/>
          <w:bCs w:val="0"/>
          <w:color w:val="FFFFFF"/>
          <w:sz w:val="24"/>
          <w:szCs w:val="24"/>
          <w:lang w:eastAsia="en-US"/>
        </w:rPr>
      </w:pPr>
      <w:r>
        <w:rPr>
          <w:rFonts w:ascii="Arial" w:eastAsiaTheme="minorHAnsi" w:hAnsi="Arial" w:cs="Arial"/>
          <w:bCs w:val="0"/>
          <w:color w:val="FFFFFF"/>
          <w:sz w:val="24"/>
          <w:szCs w:val="24"/>
          <w:highlight w:val="darkGreen"/>
          <w:lang w:eastAsia="en-US"/>
        </w:rPr>
        <w:t>Classe</w:t>
      </w:r>
    </w:p>
    <w:p w:rsidR="004E46B1" w:rsidRPr="00084F65" w:rsidRDefault="004E46B1" w:rsidP="004E46B1">
      <w:pPr>
        <w:pStyle w:val="Titre2"/>
        <w:shd w:val="clear" w:color="auto" w:fill="FFFFFF"/>
        <w:spacing w:before="0" w:beforeAutospacing="0" w:after="120" w:afterAutospacing="0"/>
        <w:rPr>
          <w:rFonts w:ascii="Arial" w:hAnsi="Arial" w:cs="Arial"/>
          <w:b w:val="0"/>
          <w:iCs/>
          <w:color w:val="202122"/>
          <w:sz w:val="24"/>
          <w:szCs w:val="24"/>
          <w:shd w:val="clear" w:color="auto" w:fill="FFFFFF"/>
        </w:rPr>
      </w:pPr>
      <w:r w:rsidRPr="00084F65">
        <w:rPr>
          <w:rFonts w:ascii="Arial" w:hAnsi="Arial" w:cs="Arial"/>
          <w:b w:val="0"/>
          <w:iCs/>
          <w:color w:val="202122"/>
          <w:sz w:val="24"/>
          <w:szCs w:val="24"/>
          <w:shd w:val="clear" w:color="auto" w:fill="FFFFFF"/>
        </w:rPr>
        <w:t>Insecte</w:t>
      </w:r>
    </w:p>
    <w:p w:rsidR="004E46B1" w:rsidRDefault="004E46B1" w:rsidP="004E46B1">
      <w:pPr>
        <w:pStyle w:val="Titre2"/>
        <w:shd w:val="clear" w:color="auto" w:fill="FFFFFF"/>
        <w:spacing w:before="0" w:beforeAutospacing="0" w:after="120" w:afterAutospacing="0"/>
        <w:rPr>
          <w:rFonts w:ascii="Arial" w:eastAsiaTheme="minorHAnsi" w:hAnsi="Arial" w:cs="Arial"/>
          <w:bCs w:val="0"/>
          <w:color w:val="FFFFFF"/>
          <w:sz w:val="24"/>
          <w:szCs w:val="24"/>
          <w:lang w:eastAsia="en-US"/>
        </w:rPr>
      </w:pPr>
      <w:r w:rsidRPr="007058BA">
        <w:rPr>
          <w:rFonts w:ascii="Arial" w:hAnsi="Arial" w:cs="Arial"/>
          <w:b w:val="0"/>
          <w:bCs w:val="0"/>
          <w:i/>
          <w:iCs/>
          <w:color w:val="202122"/>
          <w:sz w:val="24"/>
          <w:szCs w:val="24"/>
          <w:shd w:val="clear" w:color="auto" w:fill="FFFFFF"/>
        </w:rPr>
        <w:t> </w:t>
      </w:r>
      <w:r w:rsidRPr="007058BA">
        <w:rPr>
          <w:rFonts w:ascii="Arial" w:eastAsiaTheme="minorHAnsi" w:hAnsi="Arial" w:cs="Arial"/>
          <w:bCs w:val="0"/>
          <w:color w:val="FFFFFF"/>
          <w:sz w:val="24"/>
          <w:szCs w:val="24"/>
          <w:highlight w:val="darkGreen"/>
          <w:lang w:eastAsia="en-US"/>
        </w:rPr>
        <w:t>Espèce </w:t>
      </w:r>
    </w:p>
    <w:p w:rsidR="004E46B1" w:rsidRPr="008326C1" w:rsidRDefault="004E46B1" w:rsidP="004E46B1">
      <w:pPr>
        <w:ind w:left="0" w:right="0" w:firstLine="0"/>
        <w:rPr>
          <w:rFonts w:ascii="Arial" w:hAnsi="Arial" w:cs="Arial"/>
          <w:iCs/>
          <w:color w:val="202122"/>
          <w:sz w:val="24"/>
          <w:szCs w:val="24"/>
          <w:shd w:val="clear" w:color="auto" w:fill="FFFFFF"/>
        </w:rPr>
      </w:pPr>
      <w:r w:rsidRPr="008326C1">
        <w:rPr>
          <w:rFonts w:ascii="Arial" w:hAnsi="Arial" w:cs="Arial"/>
          <w:iCs/>
          <w:color w:val="202122"/>
          <w:sz w:val="24"/>
          <w:szCs w:val="24"/>
          <w:shd w:val="clear" w:color="auto" w:fill="FFFFFF"/>
        </w:rPr>
        <w:t>Lépidoptères</w:t>
      </w:r>
    </w:p>
    <w:p w:rsidR="00B13A2E" w:rsidRDefault="00B13A2E" w:rsidP="00521FF7">
      <w:pPr>
        <w:tabs>
          <w:tab w:val="left" w:pos="14004"/>
        </w:tabs>
        <w:ind w:left="1" w:right="-30" w:hanging="1"/>
        <w:rPr>
          <w:rFonts w:ascii="Arial" w:eastAsia="Times New Roman" w:hAnsi="Arial" w:cs="Arial"/>
          <w:bCs/>
          <w:color w:val="202122"/>
          <w:sz w:val="24"/>
          <w:szCs w:val="24"/>
          <w:shd w:val="clear" w:color="auto" w:fill="FFFFFF"/>
          <w:lang w:eastAsia="fr-FR"/>
        </w:rPr>
      </w:pPr>
    </w:p>
    <w:p w:rsidR="00521FF7"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Beaucoup se posent des questions en voyant cette sorte de gros "bourdon" qui, avec une extrême agilité, passe en revue, pendant la belle saison, toutes les fleurs du jardin... sans jamais se poser. Il s’agit tout simplement d’un papillon et pour ajouter au paradoxe, d’un papillon... "</w:t>
      </w:r>
      <w:r w:rsidR="00521FF7" w:rsidRPr="00DE34C2">
        <w:rPr>
          <w:rFonts w:ascii="Arial" w:eastAsia="Times New Roman" w:hAnsi="Arial" w:cs="Arial"/>
          <w:bCs/>
          <w:color w:val="202122"/>
          <w:sz w:val="24"/>
          <w:szCs w:val="24"/>
          <w:shd w:val="clear" w:color="auto" w:fill="FFFFFF"/>
          <w:lang w:eastAsia="fr-FR"/>
        </w:rPr>
        <w:t>Nocturne</w:t>
      </w:r>
      <w:r w:rsidRPr="00DE34C2">
        <w:rPr>
          <w:rFonts w:ascii="Arial" w:eastAsia="Times New Roman" w:hAnsi="Arial" w:cs="Arial"/>
          <w:bCs/>
          <w:color w:val="202122"/>
          <w:sz w:val="24"/>
          <w:szCs w:val="24"/>
          <w:shd w:val="clear" w:color="auto" w:fill="FFFFFF"/>
          <w:lang w:eastAsia="fr-FR"/>
        </w:rPr>
        <w:t>" !</w:t>
      </w:r>
    </w:p>
    <w:p w:rsidR="00B13A2E" w:rsidRDefault="00521FF7"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B13A2E">
        <w:rPr>
          <w:rFonts w:ascii="Arial" w:eastAsia="Times New Roman" w:hAnsi="Arial" w:cs="Arial"/>
          <w:b/>
          <w:bCs/>
          <w:color w:val="202122"/>
          <w:sz w:val="24"/>
          <w:szCs w:val="24"/>
          <w:shd w:val="clear" w:color="auto" w:fill="FFFFFF"/>
          <w:lang w:eastAsia="fr-FR"/>
        </w:rPr>
        <w:t>Le moro-sphinx</w:t>
      </w:r>
      <w:r w:rsidR="00DE34C2" w:rsidRPr="00B13A2E">
        <w:rPr>
          <w:rFonts w:ascii="Arial" w:eastAsia="Times New Roman" w:hAnsi="Arial" w:cs="Arial"/>
          <w:b/>
          <w:bCs/>
          <w:color w:val="202122"/>
          <w:sz w:val="24"/>
          <w:szCs w:val="24"/>
          <w:shd w:val="clear" w:color="auto" w:fill="FFFFFF"/>
          <w:lang w:eastAsia="fr-FR"/>
        </w:rPr>
        <w:t>,</w:t>
      </w:r>
      <w:r w:rsidR="00DE34C2" w:rsidRPr="00DE34C2">
        <w:rPr>
          <w:rFonts w:ascii="Arial" w:eastAsia="Times New Roman" w:hAnsi="Arial" w:cs="Arial"/>
          <w:bCs/>
          <w:color w:val="202122"/>
          <w:sz w:val="24"/>
          <w:szCs w:val="24"/>
          <w:shd w:val="clear" w:color="auto" w:fill="FFFFFF"/>
          <w:lang w:eastAsia="fr-FR"/>
        </w:rPr>
        <w:t xml:space="preserve"> comme tous les sphinx (famille : sphingidae) est classé dans </w:t>
      </w:r>
      <w:r w:rsidR="00DE34C2" w:rsidRPr="00B13A2E">
        <w:rPr>
          <w:rFonts w:ascii="Arial" w:eastAsia="Times New Roman" w:hAnsi="Arial" w:cs="Arial"/>
          <w:bCs/>
          <w:color w:val="202122"/>
          <w:sz w:val="24"/>
          <w:szCs w:val="24"/>
          <w:shd w:val="clear" w:color="auto" w:fill="FFFFFF"/>
          <w:lang w:eastAsia="fr-FR"/>
        </w:rPr>
        <w:t>le</w:t>
      </w:r>
      <w:r w:rsidR="00DE34C2" w:rsidRPr="00B13A2E">
        <w:rPr>
          <w:rFonts w:ascii="Arial" w:eastAsia="Times New Roman" w:hAnsi="Arial" w:cs="Arial"/>
          <w:bCs/>
          <w:i/>
          <w:color w:val="202122"/>
          <w:sz w:val="24"/>
          <w:szCs w:val="24"/>
          <w:shd w:val="clear" w:color="auto" w:fill="FFFFFF"/>
          <w:lang w:eastAsia="fr-FR"/>
        </w:rPr>
        <w:t xml:space="preserve">s </w:t>
      </w:r>
      <w:r w:rsidR="00DE34C2" w:rsidRPr="00B13A2E">
        <w:rPr>
          <w:rFonts w:ascii="Arial" w:eastAsia="Times New Roman" w:hAnsi="Arial" w:cs="Arial"/>
          <w:b/>
          <w:bCs/>
          <w:color w:val="202122"/>
          <w:sz w:val="24"/>
          <w:szCs w:val="24"/>
          <w:shd w:val="clear" w:color="auto" w:fill="FFFFFF"/>
          <w:lang w:eastAsia="fr-FR"/>
        </w:rPr>
        <w:t>papillons nocturnes</w:t>
      </w:r>
      <w:r w:rsidR="00DE34C2" w:rsidRPr="00B13A2E">
        <w:rPr>
          <w:rFonts w:ascii="Arial" w:eastAsia="Times New Roman" w:hAnsi="Arial" w:cs="Arial"/>
          <w:bCs/>
          <w:i/>
          <w:color w:val="202122"/>
          <w:sz w:val="24"/>
          <w:szCs w:val="24"/>
          <w:shd w:val="clear" w:color="auto" w:fill="FFFFFF"/>
          <w:lang w:eastAsia="fr-FR"/>
        </w:rPr>
        <w:t xml:space="preserve"> mais </w:t>
      </w:r>
      <w:r w:rsidR="00DE34C2" w:rsidRPr="00B13A2E">
        <w:rPr>
          <w:rFonts w:ascii="Arial" w:eastAsia="Times New Roman" w:hAnsi="Arial" w:cs="Arial"/>
          <w:b/>
          <w:bCs/>
          <w:i/>
          <w:color w:val="202122"/>
          <w:sz w:val="24"/>
          <w:szCs w:val="24"/>
          <w:shd w:val="clear" w:color="auto" w:fill="FFFFFF"/>
          <w:lang w:eastAsia="fr-FR"/>
        </w:rPr>
        <w:t>ses mœurs sont essentiellement diurnes et crépusculaires.</w:t>
      </w:r>
      <w:r w:rsidR="00DE34C2" w:rsidRPr="00DE34C2">
        <w:rPr>
          <w:rFonts w:ascii="Arial" w:eastAsia="Times New Roman" w:hAnsi="Arial" w:cs="Arial"/>
          <w:bCs/>
          <w:color w:val="202122"/>
          <w:sz w:val="24"/>
          <w:szCs w:val="24"/>
          <w:shd w:val="clear" w:color="auto" w:fill="FFFFFF"/>
          <w:lang w:eastAsia="fr-FR"/>
        </w:rPr>
        <w:t xml:space="preserve"> Son vol est remarquable et très différent de celui des autres papillons. Ses ailes sont animées d’un mouvement extrêmement vif assimilable à une vibration. Ceci lui permet des déplacements très rapides et précis... à la manière des colibris !</w:t>
      </w:r>
    </w:p>
    <w:p w:rsidR="00B13A2E"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Comme tous les insectes butineurs, le moro-sphinx participe à la pollinisation des fleurs. Il s’agit donc d’un visiteur totalement inoffensif et très utile.</w:t>
      </w:r>
    </w:p>
    <w:p w:rsidR="00521FF7"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Le Moro-sphinx mérite toute notre attention et notre protection.</w:t>
      </w:r>
    </w:p>
    <w:p w:rsidR="00521FF7"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Ici, il adore visiter les fleurs du chèvrefeuille.</w:t>
      </w:r>
    </w:p>
    <w:p w:rsidR="00521FF7"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La couleur d’ensemble et le corps trapu ne laisse aucun doute sur son appartenance aux papillons de nuit … et c’est pourtant bien de jour qu’il vole !</w:t>
      </w:r>
    </w:p>
    <w:p w:rsidR="00521FF7" w:rsidRDefault="00DE34C2" w:rsidP="00521FF7">
      <w:pPr>
        <w:tabs>
          <w:tab w:val="left" w:pos="14004"/>
        </w:tabs>
        <w:ind w:left="1" w:right="-30" w:hanging="1"/>
        <w:rPr>
          <w:rFonts w:ascii="Arial" w:eastAsia="Times New Roman" w:hAnsi="Arial" w:cs="Arial"/>
          <w:bCs/>
          <w:color w:val="202122"/>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Notre sympathique papillon se délecte volontiers du nectar de la sauge, du dahlia, du lantana et de bien d’autres fleurs du jardin.</w:t>
      </w:r>
      <w:r w:rsidRPr="00DE34C2">
        <w:rPr>
          <w:rFonts w:ascii="Arial" w:eastAsia="Times New Roman" w:hAnsi="Arial" w:cs="Arial"/>
          <w:bCs/>
          <w:color w:val="202122"/>
          <w:sz w:val="24"/>
          <w:szCs w:val="24"/>
          <w:shd w:val="clear" w:color="auto" w:fill="FFFFFF"/>
          <w:lang w:eastAsia="fr-FR"/>
        </w:rPr>
        <w:br/>
        <w:t>Il adore aussi visiter les jardinières de nos fenêtres garnies de fuchsias, géraniums et autres pétunias.</w:t>
      </w:r>
    </w:p>
    <w:p w:rsidR="00DE34C2" w:rsidRDefault="00DE34C2" w:rsidP="00521FF7">
      <w:pPr>
        <w:tabs>
          <w:tab w:val="left" w:pos="14004"/>
        </w:tabs>
        <w:ind w:left="1" w:right="-30" w:hanging="1"/>
        <w:rPr>
          <w:rFonts w:ascii="Arial" w:eastAsia="Times New Roman" w:hAnsi="Arial" w:cs="Arial"/>
          <w:b/>
          <w:bCs/>
          <w:color w:val="FF0000"/>
          <w:sz w:val="24"/>
          <w:szCs w:val="24"/>
          <w:shd w:val="clear" w:color="auto" w:fill="FFFFFF"/>
          <w:lang w:eastAsia="fr-FR"/>
        </w:rPr>
      </w:pPr>
      <w:r w:rsidRPr="00DE34C2">
        <w:rPr>
          <w:rFonts w:ascii="Arial" w:eastAsia="Times New Roman" w:hAnsi="Arial" w:cs="Arial"/>
          <w:bCs/>
          <w:color w:val="202122"/>
          <w:sz w:val="24"/>
          <w:szCs w:val="24"/>
          <w:shd w:val="clear" w:color="auto" w:fill="FFFFFF"/>
          <w:lang w:eastAsia="fr-FR"/>
        </w:rPr>
        <w:t xml:space="preserve">Il explore toutes les fleurs, </w:t>
      </w:r>
      <w:r w:rsidRPr="00521FF7">
        <w:rPr>
          <w:rFonts w:ascii="Arial" w:eastAsia="Times New Roman" w:hAnsi="Arial" w:cs="Arial"/>
          <w:b/>
          <w:bCs/>
          <w:color w:val="FF0000"/>
          <w:sz w:val="24"/>
          <w:szCs w:val="24"/>
          <w:shd w:val="clear" w:color="auto" w:fill="FFFFFF"/>
          <w:lang w:eastAsia="fr-FR"/>
        </w:rPr>
        <w:t xml:space="preserve">ce qui lui est fatal s'il butine </w:t>
      </w:r>
      <w:r w:rsidRPr="00B13A2E">
        <w:rPr>
          <w:rFonts w:ascii="Arial" w:eastAsia="Times New Roman" w:hAnsi="Arial" w:cs="Arial"/>
          <w:b/>
          <w:bCs/>
          <w:i/>
          <w:color w:val="FF0000"/>
          <w:sz w:val="24"/>
          <w:szCs w:val="24"/>
          <w:shd w:val="clear" w:color="auto" w:fill="FFFFFF"/>
          <w:lang w:eastAsia="fr-FR"/>
        </w:rPr>
        <w:t>Oenothera speciosa.</w:t>
      </w:r>
      <w:r w:rsidRPr="00521FF7">
        <w:rPr>
          <w:rFonts w:ascii="Arial" w:eastAsia="Times New Roman" w:hAnsi="Arial" w:cs="Arial"/>
          <w:b/>
          <w:bCs/>
          <w:color w:val="FF0000"/>
          <w:sz w:val="24"/>
          <w:szCs w:val="24"/>
          <w:shd w:val="clear" w:color="auto" w:fill="FFFFFF"/>
          <w:lang w:eastAsia="fr-FR"/>
        </w:rPr>
        <w:t xml:space="preserve"> Pour assurer une bonne pollinisation, la fleur coince la trompe du papillon qui se débat en vain pour s'échapper. Cette plante est à bannir de nos jardins.</w:t>
      </w: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8D775E"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p>
    <w:p w:rsidR="008D775E" w:rsidRDefault="004851EC" w:rsidP="004851EC">
      <w:pPr>
        <w:pStyle w:val="Titre2"/>
        <w:shd w:val="clear" w:color="auto" w:fill="FFFFFF"/>
        <w:spacing w:before="0" w:beforeAutospacing="0" w:after="120" w:afterAutospacing="0"/>
        <w:rPr>
          <w:rFonts w:ascii="Arial" w:eastAsiaTheme="minorHAnsi" w:hAnsi="Arial" w:cs="Arial"/>
          <w:bCs w:val="0"/>
          <w:color w:val="FFFFFF"/>
          <w:sz w:val="24"/>
          <w:szCs w:val="24"/>
          <w:highlight w:val="darkGreen"/>
          <w:lang w:eastAsia="en-US"/>
        </w:rPr>
      </w:pPr>
      <w:r w:rsidRPr="00C912A0">
        <w:rPr>
          <w:rFonts w:ascii="Arial" w:eastAsiaTheme="minorHAnsi" w:hAnsi="Arial" w:cs="Arial"/>
          <w:bCs w:val="0"/>
          <w:color w:val="FFFFFF"/>
          <w:sz w:val="24"/>
          <w:szCs w:val="24"/>
          <w:highlight w:val="darkGreen"/>
          <w:lang w:eastAsia="en-US"/>
        </w:rPr>
        <w:t>Description</w:t>
      </w:r>
    </w:p>
    <w:p w:rsidR="004851EC" w:rsidRPr="004851EC" w:rsidRDefault="004851EC" w:rsidP="004851EC">
      <w:pPr>
        <w:pStyle w:val="NormalWeb"/>
        <w:shd w:val="clear" w:color="auto" w:fill="FFFFFF"/>
        <w:spacing w:before="120" w:beforeAutospacing="0" w:after="120" w:afterAutospacing="0"/>
        <w:rPr>
          <w:rFonts w:ascii="Arial" w:hAnsi="Arial" w:cs="Arial"/>
          <w:color w:val="202122"/>
        </w:rPr>
      </w:pPr>
      <w:r w:rsidRPr="004851EC">
        <w:rPr>
          <w:rFonts w:ascii="Arial" w:hAnsi="Arial" w:cs="Arial"/>
          <w:color w:val="202122"/>
        </w:rPr>
        <w:t>Le dessus des ailes antérieures est brun beige et celui des ailes postérieures est orangé.</w:t>
      </w:r>
    </w:p>
    <w:p w:rsidR="004851EC" w:rsidRPr="00521FF7" w:rsidRDefault="004851EC" w:rsidP="008D775E">
      <w:pPr>
        <w:pStyle w:val="NormalWeb"/>
        <w:shd w:val="clear" w:color="auto" w:fill="FFFFFF"/>
        <w:spacing w:before="120" w:beforeAutospacing="0" w:after="120" w:afterAutospacing="0"/>
        <w:rPr>
          <w:rFonts w:ascii="Arial" w:hAnsi="Arial" w:cs="Arial"/>
          <w:b/>
          <w:bCs/>
          <w:color w:val="FF0000"/>
          <w:shd w:val="clear" w:color="auto" w:fill="FFFFFF"/>
        </w:rPr>
      </w:pPr>
      <w:r w:rsidRPr="004851EC">
        <w:rPr>
          <w:rFonts w:ascii="Arial" w:hAnsi="Arial" w:cs="Arial"/>
          <w:color w:val="202122"/>
        </w:rPr>
        <w:t>Il possède une très longue trompe qui lui permet de butiner les fleurs, souvent violettes, bleues ou blanches, en vol stationnaire à la manière des oiseaux-mouches. Il butine généralement le nectar des fleurs que les autres </w:t>
      </w:r>
      <w:r w:rsidRPr="008D775E">
        <w:rPr>
          <w:rFonts w:ascii="Arial" w:hAnsi="Arial" w:cs="Arial"/>
          <w:color w:val="202122"/>
        </w:rPr>
        <w:t>insectes</w:t>
      </w:r>
      <w:r w:rsidRPr="004851EC">
        <w:rPr>
          <w:rFonts w:ascii="Arial" w:hAnsi="Arial" w:cs="Arial"/>
          <w:color w:val="202122"/>
        </w:rPr>
        <w:t xml:space="preserve"> ne peuvent atteindre. </w:t>
      </w:r>
    </w:p>
    <w:p w:rsidR="008D775E" w:rsidRDefault="008D775E" w:rsidP="008D775E">
      <w:pPr>
        <w:ind w:hanging="1418"/>
        <w:jc w:val="center"/>
        <w:rPr>
          <w:rFonts w:ascii="Arial" w:hAnsi="Arial" w:cs="Arial"/>
          <w:b/>
          <w:color w:val="FFFFFF"/>
          <w:sz w:val="24"/>
          <w:szCs w:val="24"/>
          <w:highlight w:val="darkGreen"/>
        </w:rPr>
      </w:pPr>
      <w:r>
        <w:rPr>
          <w:noProof/>
          <w:lang w:eastAsia="fr-FR"/>
        </w:rPr>
        <w:drawing>
          <wp:inline distT="0" distB="0" distL="0" distR="0">
            <wp:extent cx="2025650" cy="1872600"/>
            <wp:effectExtent l="19050" t="0" r="0" b="0"/>
            <wp:docPr id="6" name="Imag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a:blip r:embed="rId8" cstate="print"/>
                    <a:srcRect/>
                    <a:stretch>
                      <a:fillRect/>
                    </a:stretch>
                  </pic:blipFill>
                  <pic:spPr bwMode="auto">
                    <a:xfrm>
                      <a:off x="0" y="0"/>
                      <a:ext cx="2030413" cy="1877003"/>
                    </a:xfrm>
                    <a:prstGeom prst="rect">
                      <a:avLst/>
                    </a:prstGeom>
                    <a:noFill/>
                    <a:ln w="9525">
                      <a:noFill/>
                      <a:miter lim="800000"/>
                      <a:headEnd/>
                      <a:tailEnd/>
                    </a:ln>
                  </pic:spPr>
                </pic:pic>
              </a:graphicData>
            </a:graphic>
          </wp:inline>
        </w:drawing>
      </w:r>
    </w:p>
    <w:p w:rsidR="004851EC" w:rsidRDefault="004851EC" w:rsidP="004851EC">
      <w:pPr>
        <w:ind w:hanging="1418"/>
        <w:rPr>
          <w:rFonts w:ascii="Trebuchet MS" w:hAnsi="Trebuchet MS"/>
          <w:sz w:val="24"/>
          <w:szCs w:val="24"/>
        </w:rPr>
      </w:pPr>
      <w:r w:rsidRPr="00911806">
        <w:rPr>
          <w:rFonts w:ascii="Arial" w:hAnsi="Arial" w:cs="Arial"/>
          <w:b/>
          <w:color w:val="FFFFFF"/>
          <w:sz w:val="24"/>
          <w:szCs w:val="24"/>
          <w:highlight w:val="darkGreen"/>
        </w:rPr>
        <w:t>Biotopes</w:t>
      </w:r>
    </w:p>
    <w:p w:rsidR="008D775E" w:rsidRDefault="008D775E" w:rsidP="008D775E">
      <w:pPr>
        <w:tabs>
          <w:tab w:val="left" w:pos="14004"/>
        </w:tabs>
        <w:ind w:right="-30" w:hanging="1418"/>
        <w:rPr>
          <w:noProof/>
          <w:lang w:eastAsia="fr-FR"/>
        </w:rPr>
      </w:pPr>
      <w:r>
        <w:rPr>
          <w:rFonts w:ascii="Arial" w:eastAsia="Times New Roman" w:hAnsi="Arial" w:cs="Arial"/>
          <w:bCs/>
          <w:color w:val="202122"/>
          <w:sz w:val="24"/>
          <w:szCs w:val="24"/>
          <w:shd w:val="clear" w:color="auto" w:fill="FFFFFF"/>
          <w:lang w:eastAsia="fr-FR"/>
        </w:rPr>
        <w:t>Il</w:t>
      </w:r>
      <w:r w:rsidR="004851EC" w:rsidRPr="004851EC">
        <w:rPr>
          <w:rFonts w:ascii="Arial" w:eastAsia="Times New Roman" w:hAnsi="Arial" w:cs="Arial"/>
          <w:bCs/>
          <w:color w:val="202122"/>
          <w:sz w:val="24"/>
          <w:szCs w:val="24"/>
          <w:shd w:val="clear" w:color="auto" w:fill="FFFFFF"/>
          <w:lang w:eastAsia="fr-FR"/>
        </w:rPr>
        <w:t xml:space="preserve"> fréquente les prés, les buissons et les jardins.</w:t>
      </w:r>
      <w:r w:rsidRPr="008D775E">
        <w:rPr>
          <w:noProof/>
          <w:lang w:eastAsia="fr-FR"/>
        </w:rPr>
        <w:t xml:space="preserve"> </w:t>
      </w:r>
    </w:p>
    <w:p w:rsidR="004851EC" w:rsidRDefault="004851EC" w:rsidP="008D775E">
      <w:pPr>
        <w:tabs>
          <w:tab w:val="left" w:pos="14004"/>
        </w:tabs>
        <w:ind w:right="-30" w:hanging="1418"/>
        <w:rPr>
          <w:rFonts w:ascii="Arial" w:hAnsi="Arial" w:cs="Arial"/>
          <w:b/>
          <w:bCs/>
          <w:color w:val="FFFFFF"/>
          <w:sz w:val="24"/>
          <w:szCs w:val="24"/>
        </w:rPr>
      </w:pPr>
      <w:r w:rsidRPr="00D5426B">
        <w:rPr>
          <w:rFonts w:ascii="Arial" w:hAnsi="Arial" w:cs="Arial"/>
          <w:b/>
          <w:bCs/>
          <w:color w:val="FFFFFF"/>
          <w:sz w:val="24"/>
          <w:szCs w:val="24"/>
          <w:highlight w:val="darkGreen"/>
        </w:rPr>
        <w:t>Aire de répartition</w:t>
      </w:r>
    </w:p>
    <w:p w:rsidR="004851EC" w:rsidRDefault="004851EC" w:rsidP="004851EC">
      <w:pPr>
        <w:shd w:val="clear" w:color="auto" w:fill="FFFFFF"/>
        <w:spacing w:before="120" w:line="240" w:lineRule="auto"/>
        <w:ind w:left="0" w:right="0" w:firstLine="0"/>
        <w:rPr>
          <w:rFonts w:ascii="Arial" w:eastAsia="Times New Roman" w:hAnsi="Arial" w:cs="Arial"/>
          <w:bCs/>
          <w:color w:val="202122"/>
          <w:sz w:val="24"/>
          <w:szCs w:val="24"/>
          <w:shd w:val="clear" w:color="auto" w:fill="FFFFFF"/>
          <w:lang w:eastAsia="fr-FR"/>
        </w:rPr>
      </w:pPr>
      <w:r w:rsidRPr="004851EC">
        <w:rPr>
          <w:rFonts w:ascii="Arial" w:eastAsia="Times New Roman" w:hAnsi="Arial" w:cs="Arial"/>
          <w:bCs/>
          <w:color w:val="202122"/>
          <w:sz w:val="24"/>
          <w:szCs w:val="24"/>
          <w:shd w:val="clear" w:color="auto" w:fill="FFFFFF"/>
          <w:lang w:eastAsia="fr-FR"/>
        </w:rPr>
        <w:t>Le Moro-sphinx est un insecte migrateur dont l'aire de répartition englobe une grande partie de l'Eurasie et l'Afrique du Nord. Il peut s'y rencontrer presque partout en été, mais en hiver il réside uniquement dans les climats tempérés les plus chauds (Espagne, Portugal, Italie, Turquie, Afrique du Nord). En effet, il survit rarement à l'hiver aux latitudes plus nordiques (comme au nord des Alpes en </w:t>
      </w:r>
      <w:hyperlink r:id="rId9" w:tooltip="Europe" w:history="1">
        <w:r w:rsidRPr="004851EC">
          <w:rPr>
            <w:rFonts w:ascii="Arial" w:eastAsia="Times New Roman" w:hAnsi="Arial" w:cs="Arial"/>
            <w:bCs/>
            <w:color w:val="202122"/>
            <w:sz w:val="24"/>
            <w:szCs w:val="24"/>
            <w:shd w:val="clear" w:color="auto" w:fill="FFFFFF"/>
            <w:lang w:eastAsia="fr-FR"/>
          </w:rPr>
          <w:t>Europe</w:t>
        </w:r>
      </w:hyperlink>
      <w:r w:rsidRPr="004851EC">
        <w:rPr>
          <w:rFonts w:ascii="Arial" w:eastAsia="Times New Roman" w:hAnsi="Arial" w:cs="Arial"/>
          <w:bCs/>
          <w:color w:val="202122"/>
          <w:sz w:val="24"/>
          <w:szCs w:val="24"/>
          <w:shd w:val="clear" w:color="auto" w:fill="FFFFFF"/>
          <w:lang w:eastAsia="fr-FR"/>
        </w:rPr>
        <w:t>, ou au nord du Caucase en Russie, etc.).</w:t>
      </w:r>
    </w:p>
    <w:p w:rsidR="004851EC" w:rsidRPr="004851EC" w:rsidRDefault="004851EC" w:rsidP="004851EC">
      <w:pPr>
        <w:pStyle w:val="NormalWeb"/>
        <w:shd w:val="clear" w:color="auto" w:fill="FFFFFF"/>
        <w:spacing w:before="120" w:beforeAutospacing="0" w:after="120" w:afterAutospacing="0"/>
        <w:rPr>
          <w:rFonts w:ascii="Arial" w:hAnsi="Arial" w:cs="Arial"/>
          <w:color w:val="202122"/>
        </w:rPr>
      </w:pPr>
      <w:r>
        <w:rPr>
          <w:rFonts w:ascii="Arial" w:hAnsi="Arial" w:cs="Arial"/>
          <w:color w:val="202122"/>
        </w:rPr>
        <w:t>I</w:t>
      </w:r>
      <w:r w:rsidRPr="004851EC">
        <w:rPr>
          <w:rFonts w:ascii="Arial" w:hAnsi="Arial" w:cs="Arial"/>
          <w:color w:val="202122"/>
        </w:rPr>
        <w:t>l est présent durant la saison chaude dans tous les départements de France métropolitaine.</w:t>
      </w:r>
    </w:p>
    <w:p w:rsidR="004851EC" w:rsidRDefault="004851EC" w:rsidP="004851EC">
      <w:pPr>
        <w:pStyle w:val="NormalWeb"/>
        <w:shd w:val="clear" w:color="auto" w:fill="FFFFFF"/>
        <w:spacing w:before="120" w:beforeAutospacing="0" w:after="120" w:afterAutospacing="0"/>
        <w:rPr>
          <w:rFonts w:ascii="Arial" w:hAnsi="Arial" w:cs="Arial"/>
          <w:bCs/>
          <w:color w:val="202122"/>
          <w:shd w:val="clear" w:color="auto" w:fill="FFFFFF"/>
        </w:rPr>
      </w:pPr>
      <w:r w:rsidRPr="004851EC">
        <w:rPr>
          <w:rFonts w:ascii="Arial" w:hAnsi="Arial" w:cs="Arial"/>
          <w:bCs/>
          <w:color w:val="202122"/>
          <w:shd w:val="clear" w:color="auto" w:fill="FFFFFF"/>
        </w:rPr>
        <w:t>C'est un </w:t>
      </w:r>
      <w:r w:rsidRPr="008D775E">
        <w:rPr>
          <w:rFonts w:ascii="Arial" w:hAnsi="Arial" w:cs="Arial"/>
          <w:bCs/>
          <w:color w:val="202122"/>
          <w:shd w:val="clear" w:color="auto" w:fill="FFFFFF"/>
        </w:rPr>
        <w:t>papillon</w:t>
      </w:r>
      <w:r w:rsidRPr="004851EC">
        <w:rPr>
          <w:bCs/>
          <w:color w:val="202122"/>
          <w:shd w:val="clear" w:color="auto" w:fill="FFFFFF"/>
        </w:rPr>
        <w:t xml:space="preserve"> </w:t>
      </w:r>
      <w:r w:rsidRPr="004851EC">
        <w:rPr>
          <w:rFonts w:ascii="Arial" w:hAnsi="Arial" w:cs="Arial"/>
          <w:bCs/>
          <w:color w:val="202122"/>
          <w:shd w:val="clear" w:color="auto" w:fill="FFFFFF"/>
        </w:rPr>
        <w:t>migrateur sur de longues distances</w:t>
      </w:r>
      <w:r>
        <w:rPr>
          <w:rFonts w:ascii="Arial" w:hAnsi="Arial" w:cs="Arial"/>
          <w:bCs/>
          <w:color w:val="202122"/>
          <w:shd w:val="clear" w:color="auto" w:fill="FFFFFF"/>
        </w:rPr>
        <w:t>.</w:t>
      </w:r>
      <w:r w:rsidRPr="004851EC">
        <w:rPr>
          <w:rFonts w:ascii="Arial" w:hAnsi="Arial" w:cs="Arial"/>
          <w:bCs/>
          <w:color w:val="202122"/>
          <w:shd w:val="clear" w:color="auto" w:fill="FFFFFF"/>
        </w:rPr>
        <w:t xml:space="preserve"> </w:t>
      </w:r>
    </w:p>
    <w:p w:rsidR="00DE34C2" w:rsidRDefault="00DE34C2" w:rsidP="006A11FB">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p>
    <w:p w:rsidR="00521FF7" w:rsidRDefault="00521FF7" w:rsidP="006A11FB">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p>
    <w:p w:rsidR="008D775E" w:rsidRPr="008D775E" w:rsidRDefault="008D775E" w:rsidP="008D775E">
      <w:pPr>
        <w:tabs>
          <w:tab w:val="left" w:pos="14004"/>
        </w:tabs>
        <w:ind w:right="-30" w:hanging="1418"/>
        <w:rPr>
          <w:rFonts w:ascii="Arial" w:hAnsi="Arial" w:cs="Arial"/>
          <w:b/>
          <w:bCs/>
          <w:color w:val="FFFFFF"/>
          <w:sz w:val="24"/>
          <w:szCs w:val="24"/>
          <w:highlight w:val="darkGreen"/>
        </w:rPr>
      </w:pPr>
      <w:r w:rsidRPr="008D775E">
        <w:rPr>
          <w:rFonts w:ascii="Arial" w:hAnsi="Arial" w:cs="Arial"/>
          <w:b/>
          <w:bCs/>
          <w:color w:val="FFFFFF"/>
          <w:sz w:val="24"/>
          <w:szCs w:val="24"/>
          <w:highlight w:val="darkGreen"/>
        </w:rPr>
        <w:t>Les œufs</w:t>
      </w:r>
    </w:p>
    <w:p w:rsidR="00521FF7" w:rsidRDefault="00521FF7" w:rsidP="008D775E">
      <w:pPr>
        <w:tabs>
          <w:tab w:val="left" w:pos="14004"/>
        </w:tabs>
        <w:spacing w:after="240"/>
        <w:ind w:left="0" w:right="-30" w:firstLine="0"/>
        <w:rPr>
          <w:rFonts w:ascii="Arial" w:eastAsia="Times New Roman" w:hAnsi="Arial" w:cs="Arial"/>
          <w:bCs/>
          <w:color w:val="202122"/>
          <w:sz w:val="24"/>
          <w:szCs w:val="24"/>
          <w:shd w:val="clear" w:color="auto" w:fill="FFFFFF"/>
          <w:lang w:eastAsia="fr-FR"/>
        </w:rPr>
      </w:pPr>
      <w:r w:rsidRPr="00521FF7">
        <w:rPr>
          <w:rFonts w:ascii="Arial" w:eastAsia="Times New Roman" w:hAnsi="Arial" w:cs="Arial"/>
          <w:bCs/>
          <w:color w:val="202122"/>
          <w:sz w:val="24"/>
          <w:szCs w:val="24"/>
          <w:shd w:val="clear" w:color="auto" w:fill="FFFFFF"/>
          <w:lang w:eastAsia="fr-FR"/>
        </w:rPr>
        <w:t>La femelle pond environ 200 </w:t>
      </w:r>
      <w:r w:rsidRPr="00B13A2E">
        <w:rPr>
          <w:rFonts w:ascii="Arial" w:eastAsia="Times New Roman" w:hAnsi="Arial" w:cs="Arial"/>
          <w:bCs/>
          <w:color w:val="202122"/>
          <w:sz w:val="24"/>
          <w:szCs w:val="24"/>
          <w:shd w:val="clear" w:color="auto" w:fill="FFFFFF"/>
          <w:lang w:eastAsia="fr-FR"/>
        </w:rPr>
        <w:t>œufs.</w:t>
      </w:r>
      <w:r w:rsidRPr="00521FF7">
        <w:rPr>
          <w:rFonts w:ascii="Arial" w:eastAsia="Times New Roman" w:hAnsi="Arial" w:cs="Arial"/>
          <w:bCs/>
          <w:color w:val="202122"/>
          <w:sz w:val="24"/>
          <w:szCs w:val="24"/>
          <w:shd w:val="clear" w:color="auto" w:fill="FFFFFF"/>
          <w:lang w:eastAsia="fr-FR"/>
        </w:rPr>
        <w:t xml:space="preserve"> De couleur verte, ils sont déposés isolément sur les bourgeons et les fleurs des gaillet</w:t>
      </w:r>
      <w:r w:rsidR="00B13A2E">
        <w:rPr>
          <w:rFonts w:ascii="Arial" w:eastAsia="Times New Roman" w:hAnsi="Arial" w:cs="Arial"/>
          <w:bCs/>
          <w:color w:val="202122"/>
          <w:sz w:val="24"/>
          <w:szCs w:val="24"/>
          <w:shd w:val="clear" w:color="auto" w:fill="FFFFFF"/>
          <w:lang w:eastAsia="fr-FR"/>
        </w:rPr>
        <w:t>s</w:t>
      </w:r>
      <w:r w:rsidRPr="00521FF7">
        <w:rPr>
          <w:rFonts w:ascii="Arial" w:eastAsia="Times New Roman" w:hAnsi="Arial" w:cs="Arial"/>
          <w:bCs/>
          <w:color w:val="202122"/>
          <w:sz w:val="24"/>
          <w:szCs w:val="24"/>
          <w:shd w:val="clear" w:color="auto" w:fill="FFFFFF"/>
          <w:lang w:eastAsia="fr-FR"/>
        </w:rPr>
        <w:t xml:space="preserve"> ou dans leur voisinage (mai ; juillet/août).</w:t>
      </w:r>
    </w:p>
    <w:p w:rsidR="00521FF7" w:rsidRDefault="00521FF7" w:rsidP="006A11FB">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r>
        <w:rPr>
          <w:noProof/>
          <w:lang w:eastAsia="fr-FR"/>
        </w:rPr>
        <w:drawing>
          <wp:inline distT="0" distB="0" distL="0" distR="0">
            <wp:extent cx="2038350" cy="1358900"/>
            <wp:effectExtent l="19050" t="0" r="0" b="0"/>
            <wp:docPr id="19" name="Image 19" descr="https://upload.wikimedia.org/wikipedia/commons/6/6e/Macroglossum.stellatarum.060727.107s.Bast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6/6e/Macroglossum.stellatarum.060727.107s.Bastian.jpg"/>
                    <pic:cNvPicPr>
                      <a:picLocks noChangeAspect="1" noChangeArrowheads="1"/>
                    </pic:cNvPicPr>
                  </pic:nvPicPr>
                  <pic:blipFill>
                    <a:blip r:embed="rId10" cstate="print"/>
                    <a:srcRect/>
                    <a:stretch>
                      <a:fillRect/>
                    </a:stretch>
                  </pic:blipFill>
                  <pic:spPr bwMode="auto">
                    <a:xfrm>
                      <a:off x="0" y="0"/>
                      <a:ext cx="2038350" cy="1358900"/>
                    </a:xfrm>
                    <a:prstGeom prst="rect">
                      <a:avLst/>
                    </a:prstGeom>
                    <a:noFill/>
                    <a:ln w="9525">
                      <a:noFill/>
                      <a:miter lim="800000"/>
                      <a:headEnd/>
                      <a:tailEnd/>
                    </a:ln>
                  </pic:spPr>
                </pic:pic>
              </a:graphicData>
            </a:graphic>
          </wp:inline>
        </w:drawing>
      </w:r>
    </w:p>
    <w:p w:rsidR="008D775E" w:rsidRPr="008D775E" w:rsidRDefault="008D775E" w:rsidP="008D775E">
      <w:pPr>
        <w:tabs>
          <w:tab w:val="left" w:pos="14004"/>
        </w:tabs>
        <w:ind w:right="-30" w:hanging="1418"/>
        <w:rPr>
          <w:rFonts w:ascii="Arial" w:hAnsi="Arial" w:cs="Arial"/>
          <w:b/>
          <w:bCs/>
          <w:color w:val="FFFFFF"/>
          <w:sz w:val="24"/>
          <w:szCs w:val="24"/>
          <w:highlight w:val="darkGreen"/>
        </w:rPr>
      </w:pPr>
      <w:r w:rsidRPr="008D775E">
        <w:rPr>
          <w:rFonts w:ascii="Arial" w:hAnsi="Arial" w:cs="Arial"/>
          <w:b/>
          <w:bCs/>
          <w:color w:val="FFFFFF"/>
          <w:sz w:val="24"/>
          <w:szCs w:val="24"/>
          <w:highlight w:val="darkGreen"/>
        </w:rPr>
        <w:t>La chenille</w:t>
      </w:r>
    </w:p>
    <w:p w:rsidR="00521FF7" w:rsidRDefault="00521FF7" w:rsidP="008D775E">
      <w:pPr>
        <w:tabs>
          <w:tab w:val="left" w:pos="14004"/>
        </w:tabs>
        <w:spacing w:after="240"/>
        <w:ind w:left="1" w:right="-30" w:hanging="1"/>
        <w:rPr>
          <w:rFonts w:ascii="Arial" w:eastAsia="Times New Roman" w:hAnsi="Arial" w:cs="Arial"/>
          <w:bCs/>
          <w:color w:val="202122"/>
          <w:sz w:val="24"/>
          <w:szCs w:val="24"/>
          <w:shd w:val="clear" w:color="auto" w:fill="FFFFFF"/>
          <w:lang w:eastAsia="fr-FR"/>
        </w:rPr>
      </w:pPr>
      <w:r w:rsidRPr="00521FF7">
        <w:rPr>
          <w:rFonts w:ascii="Arial" w:eastAsia="Times New Roman" w:hAnsi="Arial" w:cs="Arial"/>
          <w:bCs/>
          <w:color w:val="202122"/>
          <w:sz w:val="24"/>
          <w:szCs w:val="24"/>
          <w:shd w:val="clear" w:color="auto" w:fill="FFFFFF"/>
          <w:lang w:eastAsia="fr-FR"/>
        </w:rPr>
        <w:t>L'éclosion se déclenche environ une semaine après la ponte. On peut observer les </w:t>
      </w:r>
      <w:r w:rsidRPr="00B13A2E">
        <w:rPr>
          <w:rFonts w:ascii="Arial" w:eastAsia="Times New Roman" w:hAnsi="Arial" w:cs="Arial"/>
          <w:bCs/>
          <w:color w:val="202122"/>
          <w:sz w:val="24"/>
          <w:szCs w:val="24"/>
          <w:lang w:eastAsia="fr-FR"/>
        </w:rPr>
        <w:t>chenilles</w:t>
      </w:r>
      <w:r w:rsidRPr="00521FF7">
        <w:rPr>
          <w:rFonts w:ascii="Arial" w:eastAsia="Times New Roman" w:hAnsi="Arial" w:cs="Arial"/>
          <w:bCs/>
          <w:color w:val="202122"/>
          <w:sz w:val="24"/>
          <w:szCs w:val="24"/>
          <w:shd w:val="clear" w:color="auto" w:fill="FFFFFF"/>
          <w:lang w:eastAsia="fr-FR"/>
        </w:rPr>
        <w:t> principalement en mai et en août. La chenille est vert pâle rayée longitudinalement de jaune, puis marron rayée de jaune. Au bout de son corps, une corne foncée avec la pointe orangée est présente.</w:t>
      </w:r>
    </w:p>
    <w:p w:rsidR="00521FF7" w:rsidRDefault="00521FF7" w:rsidP="006A11FB">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r>
        <w:rPr>
          <w:noProof/>
          <w:lang w:eastAsia="fr-FR"/>
        </w:rPr>
        <w:drawing>
          <wp:inline distT="0" distB="0" distL="0" distR="0">
            <wp:extent cx="2463800" cy="1642533"/>
            <wp:effectExtent l="19050" t="0" r="0" b="0"/>
            <wp:docPr id="22" name="Image 22" descr="https://upload.wikimedia.org/wikipedia/commons/thumb/2/28/Macroglossum_stellatarum_chenille.jpg/1280px-Macroglossum_stellatarum_chenil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commons/thumb/2/28/Macroglossum_stellatarum_chenille.jpg/1280px-Macroglossum_stellatarum_chenille.jpg"/>
                    <pic:cNvPicPr>
                      <a:picLocks noChangeAspect="1" noChangeArrowheads="1"/>
                    </pic:cNvPicPr>
                  </pic:nvPicPr>
                  <pic:blipFill>
                    <a:blip r:embed="rId11" cstate="print"/>
                    <a:srcRect/>
                    <a:stretch>
                      <a:fillRect/>
                    </a:stretch>
                  </pic:blipFill>
                  <pic:spPr bwMode="auto">
                    <a:xfrm>
                      <a:off x="0" y="0"/>
                      <a:ext cx="2463800" cy="1642533"/>
                    </a:xfrm>
                    <a:prstGeom prst="rect">
                      <a:avLst/>
                    </a:prstGeom>
                    <a:noFill/>
                    <a:ln w="9525">
                      <a:noFill/>
                      <a:miter lim="800000"/>
                      <a:headEnd/>
                      <a:tailEnd/>
                    </a:ln>
                  </pic:spPr>
                </pic:pic>
              </a:graphicData>
            </a:graphic>
          </wp:inline>
        </w:drawing>
      </w:r>
    </w:p>
    <w:p w:rsidR="00521FF7" w:rsidRDefault="00521FF7" w:rsidP="006A11FB">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p>
    <w:p w:rsidR="00B13A2E" w:rsidRDefault="00B13A2E" w:rsidP="008D775E">
      <w:pPr>
        <w:ind w:hanging="1418"/>
        <w:rPr>
          <w:rFonts w:ascii="Arial" w:hAnsi="Arial" w:cs="Arial"/>
          <w:b/>
          <w:color w:val="FFFFFF"/>
          <w:sz w:val="24"/>
          <w:szCs w:val="24"/>
          <w:highlight w:val="darkGreen"/>
        </w:rPr>
      </w:pPr>
    </w:p>
    <w:p w:rsidR="008D775E" w:rsidRPr="00911806" w:rsidRDefault="008D775E" w:rsidP="008D775E">
      <w:pPr>
        <w:ind w:hanging="1418"/>
        <w:rPr>
          <w:rFonts w:ascii="Arial" w:hAnsi="Arial" w:cs="Arial"/>
          <w:b/>
          <w:color w:val="FFFFFF"/>
          <w:sz w:val="24"/>
          <w:szCs w:val="24"/>
          <w:highlight w:val="darkGreen"/>
        </w:rPr>
      </w:pPr>
      <w:r w:rsidRPr="00911806">
        <w:rPr>
          <w:rFonts w:ascii="Arial" w:hAnsi="Arial" w:cs="Arial"/>
          <w:b/>
          <w:color w:val="FFFFFF"/>
          <w:sz w:val="24"/>
          <w:szCs w:val="24"/>
          <w:highlight w:val="darkGreen"/>
        </w:rPr>
        <w:t>Protection</w:t>
      </w:r>
    </w:p>
    <w:p w:rsidR="008D775E" w:rsidRDefault="008D775E" w:rsidP="008D775E">
      <w:pPr>
        <w:ind w:left="0" w:right="-30" w:firstLine="0"/>
        <w:rPr>
          <w:rFonts w:ascii="Arial" w:hAnsi="Arial" w:cs="Arial"/>
          <w:color w:val="202122"/>
          <w:sz w:val="24"/>
          <w:szCs w:val="24"/>
          <w:shd w:val="clear" w:color="auto" w:fill="FFFFFF"/>
        </w:rPr>
      </w:pPr>
      <w:r w:rsidRPr="00D5426B">
        <w:rPr>
          <w:rFonts w:ascii="Arial" w:hAnsi="Arial" w:cs="Arial"/>
          <w:color w:val="202122"/>
          <w:sz w:val="24"/>
          <w:szCs w:val="24"/>
          <w:shd w:val="clear" w:color="auto" w:fill="FFFFFF"/>
        </w:rPr>
        <w:t>Pas de statut de protection particulier</w:t>
      </w:r>
    </w:p>
    <w:p w:rsidR="00B13A2E" w:rsidRDefault="00B13A2E" w:rsidP="008D775E">
      <w:pPr>
        <w:ind w:left="0" w:right="-30" w:firstLine="0"/>
        <w:rPr>
          <w:rFonts w:ascii="Arial" w:hAnsi="Arial" w:cs="Arial"/>
          <w:color w:val="202122"/>
          <w:sz w:val="24"/>
          <w:szCs w:val="24"/>
          <w:shd w:val="clear" w:color="auto" w:fill="FFFFFF"/>
        </w:rPr>
      </w:pPr>
    </w:p>
    <w:p w:rsidR="00C96385" w:rsidRPr="00C96385" w:rsidRDefault="00C96385" w:rsidP="00C96385">
      <w:pPr>
        <w:ind w:hanging="1418"/>
        <w:rPr>
          <w:rFonts w:ascii="Arial" w:hAnsi="Arial" w:cs="Arial"/>
          <w:b/>
          <w:color w:val="FFFFFF"/>
          <w:sz w:val="24"/>
          <w:szCs w:val="24"/>
          <w:highlight w:val="darkGreen"/>
        </w:rPr>
      </w:pPr>
      <w:r w:rsidRPr="00C96385">
        <w:rPr>
          <w:rFonts w:ascii="Arial" w:hAnsi="Arial" w:cs="Arial"/>
          <w:b/>
          <w:color w:val="FFFFFF"/>
          <w:sz w:val="24"/>
          <w:szCs w:val="24"/>
          <w:highlight w:val="darkGreen"/>
        </w:rPr>
        <w:t>Quelques photos</w:t>
      </w:r>
    </w:p>
    <w:p w:rsidR="00C96385" w:rsidRPr="00DE34C2" w:rsidRDefault="00C96385" w:rsidP="00C96385">
      <w:pPr>
        <w:ind w:left="0" w:right="-30" w:firstLine="0"/>
        <w:jc w:val="center"/>
        <w:rPr>
          <w:rFonts w:ascii="Arial" w:eastAsia="Times New Roman" w:hAnsi="Arial" w:cs="Arial"/>
          <w:bCs/>
          <w:color w:val="202122"/>
          <w:sz w:val="24"/>
          <w:szCs w:val="24"/>
          <w:shd w:val="clear" w:color="auto" w:fill="FFFFFF"/>
          <w:lang w:eastAsia="fr-FR"/>
        </w:rPr>
      </w:pPr>
      <w:r>
        <w:rPr>
          <w:noProof/>
          <w:lang w:eastAsia="fr-FR"/>
        </w:rPr>
        <w:drawing>
          <wp:inline distT="0" distB="0" distL="0" distR="0">
            <wp:extent cx="2540000" cy="2215444"/>
            <wp:effectExtent l="19050" t="0" r="0" b="0"/>
            <wp:docPr id="25" name="Image 25" descr="Moro sphinx ou sphinx colibri et sa chenille - Page 2 P115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oro sphinx ou sphinx colibri et sa chenille - Page 2 P1150513"/>
                    <pic:cNvPicPr>
                      <a:picLocks noChangeAspect="1" noChangeArrowheads="1"/>
                    </pic:cNvPicPr>
                  </pic:nvPicPr>
                  <pic:blipFill>
                    <a:blip r:embed="rId12" cstate="print"/>
                    <a:srcRect/>
                    <a:stretch>
                      <a:fillRect/>
                    </a:stretch>
                  </pic:blipFill>
                  <pic:spPr bwMode="auto">
                    <a:xfrm>
                      <a:off x="0" y="0"/>
                      <a:ext cx="2540000" cy="2215444"/>
                    </a:xfrm>
                    <a:prstGeom prst="rect">
                      <a:avLst/>
                    </a:prstGeom>
                    <a:noFill/>
                    <a:ln w="9525">
                      <a:noFill/>
                      <a:miter lim="800000"/>
                      <a:headEnd/>
                      <a:tailEnd/>
                    </a:ln>
                  </pic:spPr>
                </pic:pic>
              </a:graphicData>
            </a:graphic>
          </wp:inline>
        </w:drawing>
      </w:r>
      <w:r>
        <w:rPr>
          <w:noProof/>
          <w:lang w:eastAsia="fr-FR"/>
        </w:rPr>
        <w:drawing>
          <wp:inline distT="0" distB="0" distL="0" distR="0">
            <wp:extent cx="3289111" cy="2214669"/>
            <wp:effectExtent l="19050" t="0" r="6539" b="0"/>
            <wp:docPr id="28" name="Image 28" descr="Moro sphinx ou sphinx colibri et sa chenille - Page 2 P1150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oro sphinx ou sphinx colibri et sa chenille - Page 2 P1150518"/>
                    <pic:cNvPicPr>
                      <a:picLocks noChangeAspect="1" noChangeArrowheads="1"/>
                    </pic:cNvPicPr>
                  </pic:nvPicPr>
                  <pic:blipFill>
                    <a:blip r:embed="rId13" cstate="print"/>
                    <a:srcRect/>
                    <a:stretch>
                      <a:fillRect/>
                    </a:stretch>
                  </pic:blipFill>
                  <pic:spPr bwMode="auto">
                    <a:xfrm>
                      <a:off x="0" y="0"/>
                      <a:ext cx="3292997" cy="2217286"/>
                    </a:xfrm>
                    <a:prstGeom prst="rect">
                      <a:avLst/>
                    </a:prstGeom>
                    <a:noFill/>
                    <a:ln w="9525">
                      <a:noFill/>
                      <a:miter lim="800000"/>
                      <a:headEnd/>
                      <a:tailEnd/>
                    </a:ln>
                  </pic:spPr>
                </pic:pic>
              </a:graphicData>
            </a:graphic>
          </wp:inline>
        </w:drawing>
      </w:r>
    </w:p>
    <w:p w:rsidR="00521FF7" w:rsidRDefault="00C96385" w:rsidP="00C96385">
      <w:pPr>
        <w:tabs>
          <w:tab w:val="left" w:pos="14004"/>
        </w:tabs>
        <w:spacing w:after="240"/>
        <w:ind w:right="-30" w:hanging="1418"/>
        <w:jc w:val="center"/>
        <w:rPr>
          <w:rFonts w:ascii="Arial" w:eastAsia="Times New Roman" w:hAnsi="Arial" w:cs="Arial"/>
          <w:bCs/>
          <w:color w:val="202122"/>
          <w:sz w:val="24"/>
          <w:szCs w:val="24"/>
          <w:shd w:val="clear" w:color="auto" w:fill="FFFFFF"/>
          <w:lang w:eastAsia="fr-FR"/>
        </w:rPr>
      </w:pPr>
      <w:r>
        <w:rPr>
          <w:noProof/>
          <w:lang w:eastAsia="fr-FR"/>
        </w:rPr>
        <w:drawing>
          <wp:inline distT="0" distB="0" distL="0" distR="0">
            <wp:extent cx="2298700" cy="1984544"/>
            <wp:effectExtent l="19050" t="0" r="6350" b="0"/>
            <wp:docPr id="31" name="Image 31" descr="Moro sphinx ou sphinx colibri et sa chenille - Page 3 P121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oro sphinx ou sphinx colibri et sa chenille - Page 3 P1210336"/>
                    <pic:cNvPicPr>
                      <a:picLocks noChangeAspect="1" noChangeArrowheads="1"/>
                    </pic:cNvPicPr>
                  </pic:nvPicPr>
                  <pic:blipFill>
                    <a:blip r:embed="rId14" cstate="print"/>
                    <a:srcRect/>
                    <a:stretch>
                      <a:fillRect/>
                    </a:stretch>
                  </pic:blipFill>
                  <pic:spPr bwMode="auto">
                    <a:xfrm>
                      <a:off x="0" y="0"/>
                      <a:ext cx="2301608" cy="1987055"/>
                    </a:xfrm>
                    <a:prstGeom prst="rect">
                      <a:avLst/>
                    </a:prstGeom>
                    <a:noFill/>
                    <a:ln w="9525">
                      <a:noFill/>
                      <a:miter lim="800000"/>
                      <a:headEnd/>
                      <a:tailEnd/>
                    </a:ln>
                  </pic:spPr>
                </pic:pic>
              </a:graphicData>
            </a:graphic>
          </wp:inline>
        </w:drawing>
      </w:r>
      <w:r>
        <w:rPr>
          <w:noProof/>
          <w:lang w:eastAsia="fr-FR"/>
        </w:rPr>
        <w:drawing>
          <wp:inline distT="0" distB="0" distL="0" distR="0">
            <wp:extent cx="2622177" cy="1981200"/>
            <wp:effectExtent l="19050" t="0" r="6723" b="0"/>
            <wp:docPr id="34" name="Image 34" descr="Moro sphinx ou sphinx colibri et sa chenille - Page 3 P1210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oro sphinx ou sphinx colibri et sa chenille - Page 3 P1210340"/>
                    <pic:cNvPicPr>
                      <a:picLocks noChangeAspect="1" noChangeArrowheads="1"/>
                    </pic:cNvPicPr>
                  </pic:nvPicPr>
                  <pic:blipFill>
                    <a:blip r:embed="rId15" cstate="print"/>
                    <a:srcRect/>
                    <a:stretch>
                      <a:fillRect/>
                    </a:stretch>
                  </pic:blipFill>
                  <pic:spPr bwMode="auto">
                    <a:xfrm>
                      <a:off x="0" y="0"/>
                      <a:ext cx="2629062" cy="1986402"/>
                    </a:xfrm>
                    <a:prstGeom prst="rect">
                      <a:avLst/>
                    </a:prstGeom>
                    <a:noFill/>
                    <a:ln w="9525">
                      <a:noFill/>
                      <a:miter lim="800000"/>
                      <a:headEnd/>
                      <a:tailEnd/>
                    </a:ln>
                  </pic:spPr>
                </pic:pic>
              </a:graphicData>
            </a:graphic>
          </wp:inline>
        </w:drawing>
      </w:r>
    </w:p>
    <w:p w:rsidR="00B13A2E" w:rsidRPr="00CF04B0" w:rsidRDefault="00B13A2E" w:rsidP="00B13A2E">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B13A2E">
        <w:rPr>
          <w:rFonts w:ascii="Arial" w:hAnsi="Arial" w:cs="Arial"/>
          <w:bCs/>
          <w:color w:val="202122"/>
          <w:shd w:val="clear" w:color="auto" w:fill="FFFFFF"/>
        </w:rPr>
        <w:drawing>
          <wp:inline distT="0" distB="0" distL="0" distR="0">
            <wp:extent cx="1136650" cy="778110"/>
            <wp:effectExtent l="19050" t="0" r="6350" b="0"/>
            <wp:docPr id="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6" cstate="print"/>
                    <a:srcRect/>
                    <a:stretch>
                      <a:fillRect/>
                    </a:stretch>
                  </pic:blipFill>
                  <pic:spPr bwMode="auto">
                    <a:xfrm>
                      <a:off x="0" y="0"/>
                      <a:ext cx="1138498" cy="779375"/>
                    </a:xfrm>
                    <a:prstGeom prst="rect">
                      <a:avLst/>
                    </a:prstGeom>
                    <a:noFill/>
                    <a:ln w="9525">
                      <a:noFill/>
                      <a:miter lim="800000"/>
                      <a:headEnd/>
                      <a:tailEnd/>
                    </a:ln>
                  </pic:spPr>
                </pic:pic>
              </a:graphicData>
            </a:graphic>
          </wp:inline>
        </w:drawing>
      </w:r>
      <w:r w:rsidRPr="00B13A2E">
        <w:rPr>
          <w:rFonts w:ascii="Arial" w:eastAsiaTheme="majorEastAsia" w:hAnsi="Arial" w:cs="Arial"/>
          <w:b/>
          <w:bCs/>
          <w:color w:val="555555"/>
        </w:rPr>
        <w:t xml:space="preserve"> </w:t>
      </w:r>
      <w:r w:rsidRPr="00CF04B0">
        <w:rPr>
          <w:rFonts w:ascii="Arial" w:eastAsiaTheme="majorEastAsia" w:hAnsi="Arial" w:cs="Arial"/>
          <w:b/>
          <w:bCs/>
          <w:color w:val="555555"/>
          <w:lang w:eastAsia="en-US"/>
        </w:rPr>
        <w:t>Bonne observation</w:t>
      </w:r>
    </w:p>
    <w:p w:rsidR="00B13A2E" w:rsidRPr="00CF04B0" w:rsidRDefault="00B13A2E" w:rsidP="00B13A2E">
      <w:pPr>
        <w:pStyle w:val="NormalWeb"/>
        <w:shd w:val="clear" w:color="auto" w:fill="FFFFFF"/>
        <w:spacing w:before="0" w:beforeAutospacing="0" w:after="200" w:afterAutospacing="0"/>
        <w:textAlignment w:val="baseline"/>
        <w:rPr>
          <w:highlight w:val="darkGreen"/>
        </w:rPr>
      </w:pPr>
      <w:r w:rsidRPr="00CF04B0">
        <w:rPr>
          <w:rFonts w:ascii="Arial" w:eastAsiaTheme="majorEastAsia" w:hAnsi="Arial" w:cs="Arial"/>
          <w:b/>
          <w:bCs/>
          <w:color w:val="555555"/>
          <w:lang w:eastAsia="en-US"/>
        </w:rPr>
        <w:t xml:space="preserve">Fiche : </w:t>
      </w:r>
      <w:r w:rsidRPr="00CF04B0">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7" cstate="print"/>
                    <a:stretch>
                      <a:fillRect/>
                    </a:stretch>
                  </pic:blipFill>
                  <pic:spPr>
                    <a:xfrm>
                      <a:off x="0" y="0"/>
                      <a:ext cx="171428" cy="171428"/>
                    </a:xfrm>
                    <a:prstGeom prst="rect">
                      <a:avLst/>
                    </a:prstGeom>
                  </pic:spPr>
                </pic:pic>
              </a:graphicData>
            </a:graphic>
          </wp:inline>
        </w:drawing>
      </w:r>
      <w:r w:rsidRPr="00CF04B0">
        <w:rPr>
          <w:rFonts w:ascii="Arial" w:hAnsi="Arial" w:cs="Arial"/>
        </w:rPr>
        <w:t xml:space="preserve"> </w:t>
      </w:r>
      <w:r w:rsidRPr="00CF04B0">
        <w:rPr>
          <w:rFonts w:ascii="Arial" w:eastAsiaTheme="majorEastAsia" w:hAnsi="Arial" w:cs="Arial"/>
          <w:b/>
          <w:bCs/>
          <w:color w:val="555555"/>
          <w:lang w:eastAsia="en-US"/>
        </w:rPr>
        <w:t>2020 JDN  jardins du nord</w:t>
      </w:r>
      <w:r w:rsidRPr="00CF04B0">
        <w:rPr>
          <w:rFonts w:ascii="Arial" w:hAnsi="Arial" w:cs="Arial"/>
        </w:rPr>
        <w:t xml:space="preserve"> </w:t>
      </w:r>
    </w:p>
    <w:p w:rsidR="00B13A2E" w:rsidRPr="00B13A2E" w:rsidRDefault="00B13A2E" w:rsidP="00B13A2E">
      <w:pPr>
        <w:tabs>
          <w:tab w:val="left" w:pos="14004"/>
        </w:tabs>
        <w:spacing w:after="240"/>
        <w:ind w:right="-30" w:hanging="1418"/>
        <w:rPr>
          <w:rFonts w:ascii="Arial" w:eastAsia="Times New Roman" w:hAnsi="Arial" w:cs="Arial"/>
          <w:bCs/>
          <w:color w:val="202122"/>
          <w:sz w:val="24"/>
          <w:szCs w:val="24"/>
          <w:shd w:val="clear" w:color="auto" w:fill="FFFFFF"/>
          <w:lang w:eastAsia="fr-FR"/>
        </w:rPr>
      </w:pPr>
      <w:r w:rsidRPr="00B13A2E">
        <w:rPr>
          <w:rFonts w:ascii="Arial" w:eastAsiaTheme="majorEastAsia" w:hAnsi="Arial" w:cs="Arial"/>
          <w:b/>
          <w:bCs/>
          <w:color w:val="555555"/>
          <w:sz w:val="24"/>
          <w:szCs w:val="24"/>
        </w:rPr>
        <w:t xml:space="preserve">Pour en parler sur le forum : </w:t>
      </w:r>
      <w:hyperlink r:id="rId18" w:history="1">
        <w:r w:rsidRPr="00B13A2E">
          <w:rPr>
            <w:rStyle w:val="Lienhypertexte"/>
            <w:rFonts w:ascii="Arial" w:hAnsi="Arial" w:cs="Arial"/>
            <w:sz w:val="24"/>
            <w:szCs w:val="24"/>
          </w:rPr>
          <w:t>https://www.jardins-du-nord.fr/viewtopic.php?f=95&amp;t=3862</w:t>
        </w:r>
      </w:hyperlink>
    </w:p>
    <w:p w:rsidR="00B13A2E" w:rsidRPr="00CF04B0" w:rsidRDefault="00B13A2E" w:rsidP="00B13A2E">
      <w:pPr>
        <w:pStyle w:val="NormalWeb"/>
        <w:shd w:val="clear" w:color="auto" w:fill="FFFFFF"/>
        <w:spacing w:before="0" w:beforeAutospacing="0" w:after="200" w:afterAutospacing="0"/>
        <w:ind w:left="993" w:hanging="993"/>
        <w:textAlignment w:val="baseline"/>
        <w:rPr>
          <w:rFonts w:ascii="Arial" w:eastAsiaTheme="majorEastAsia" w:hAnsi="Arial" w:cs="Arial"/>
          <w:bCs/>
          <w:lang w:eastAsia="en-US"/>
        </w:rPr>
      </w:pPr>
      <w:r w:rsidRPr="00CF04B0">
        <w:rPr>
          <w:rFonts w:ascii="Arial" w:eastAsiaTheme="majorEastAsia" w:hAnsi="Arial" w:cs="Arial"/>
          <w:b/>
          <w:bCs/>
          <w:color w:val="555555"/>
          <w:lang w:eastAsia="en-US"/>
        </w:rPr>
        <w:t xml:space="preserve">Photos : </w:t>
      </w:r>
      <w:r w:rsidRPr="00CF04B0">
        <w:rPr>
          <w:rFonts w:ascii="Arial" w:eastAsiaTheme="majorEastAsia" w:hAnsi="Arial" w:cs="Arial"/>
          <w:bCs/>
          <w:lang w:eastAsia="en-US"/>
        </w:rPr>
        <w:t xml:space="preserve">du net </w:t>
      </w:r>
      <w:r>
        <w:rPr>
          <w:rFonts w:ascii="Arial" w:eastAsiaTheme="majorEastAsia" w:hAnsi="Arial" w:cs="Arial"/>
          <w:bCs/>
          <w:lang w:eastAsia="en-US"/>
        </w:rPr>
        <w:t>pour la chenille,</w:t>
      </w:r>
      <w:r w:rsidRPr="00CF04B0">
        <w:rPr>
          <w:rFonts w:ascii="Arial" w:eastAsiaTheme="majorEastAsia" w:hAnsi="Arial" w:cs="Arial"/>
          <w:bCs/>
          <w:lang w:eastAsia="en-US"/>
        </w:rPr>
        <w:t xml:space="preserve"> </w:t>
      </w:r>
      <w:r>
        <w:rPr>
          <w:rFonts w:ascii="Arial" w:eastAsiaTheme="majorEastAsia" w:hAnsi="Arial" w:cs="Arial"/>
          <w:bCs/>
          <w:lang w:eastAsia="en-US"/>
        </w:rPr>
        <w:t>et l</w:t>
      </w:r>
      <w:r w:rsidR="006B1C5A">
        <w:rPr>
          <w:rFonts w:ascii="Arial" w:eastAsiaTheme="majorEastAsia" w:hAnsi="Arial" w:cs="Arial"/>
          <w:bCs/>
          <w:lang w:eastAsia="en-US"/>
        </w:rPr>
        <w:t>’</w:t>
      </w:r>
      <w:r>
        <w:rPr>
          <w:rFonts w:ascii="Arial" w:eastAsiaTheme="majorEastAsia" w:hAnsi="Arial" w:cs="Arial"/>
          <w:bCs/>
          <w:lang w:eastAsia="en-US"/>
        </w:rPr>
        <w:t>œuf</w:t>
      </w:r>
      <w:r w:rsidRPr="00CF04B0">
        <w:rPr>
          <w:rFonts w:ascii="Arial" w:eastAsiaTheme="majorEastAsia" w:hAnsi="Arial" w:cs="Arial"/>
          <w:bCs/>
          <w:lang w:eastAsia="en-US"/>
        </w:rPr>
        <w:t xml:space="preserve"> </w:t>
      </w:r>
    </w:p>
    <w:p w:rsidR="00B13A2E" w:rsidRDefault="00B13A2E" w:rsidP="006B1C5A">
      <w:pPr>
        <w:ind w:left="993" w:right="-30" w:hanging="993"/>
      </w:pPr>
      <w:r w:rsidRPr="00CF04B0">
        <w:rPr>
          <w:rFonts w:ascii="Arial" w:eastAsiaTheme="majorEastAsia" w:hAnsi="Arial" w:cs="Arial"/>
          <w:bCs/>
          <w:sz w:val="24"/>
          <w:szCs w:val="24"/>
        </w:rPr>
        <w:t xml:space="preserve">D’un ami pour les photos du  papillon </w:t>
      </w:r>
      <w:r w:rsidRPr="00CF04B0">
        <w:rPr>
          <w:rFonts w:ascii="Arial" w:hAnsi="Arial" w:cs="Arial"/>
          <w:color w:val="000000"/>
          <w:sz w:val="24"/>
          <w:szCs w:val="24"/>
        </w:rPr>
        <w:br/>
      </w:r>
    </w:p>
    <w:p w:rsidR="00521FF7" w:rsidRDefault="00521FF7" w:rsidP="00B13A2E">
      <w:pPr>
        <w:tabs>
          <w:tab w:val="left" w:pos="14004"/>
        </w:tabs>
        <w:spacing w:after="240"/>
        <w:ind w:right="-30" w:hanging="1418"/>
        <w:rPr>
          <w:rFonts w:ascii="Arial" w:eastAsia="Times New Roman" w:hAnsi="Arial" w:cs="Arial"/>
          <w:bCs/>
          <w:color w:val="202122"/>
          <w:sz w:val="24"/>
          <w:szCs w:val="24"/>
          <w:shd w:val="clear" w:color="auto" w:fill="FFFFFF"/>
          <w:lang w:eastAsia="fr-FR"/>
        </w:rPr>
      </w:pPr>
    </w:p>
    <w:p w:rsidR="00B13A2E" w:rsidRDefault="00B13A2E" w:rsidP="00B13A2E">
      <w:pPr>
        <w:tabs>
          <w:tab w:val="left" w:pos="14004"/>
        </w:tabs>
        <w:spacing w:after="240"/>
        <w:ind w:right="-30" w:hanging="1418"/>
        <w:rPr>
          <w:rFonts w:ascii="Arial" w:eastAsia="Times New Roman" w:hAnsi="Arial" w:cs="Arial"/>
          <w:bCs/>
          <w:color w:val="202122"/>
          <w:sz w:val="24"/>
          <w:szCs w:val="24"/>
          <w:shd w:val="clear" w:color="auto" w:fill="FFFFFF"/>
          <w:lang w:eastAsia="fr-FR"/>
        </w:rPr>
      </w:pPr>
    </w:p>
    <w:p w:rsidR="00B13A2E" w:rsidRDefault="00B13A2E" w:rsidP="00B13A2E">
      <w:pPr>
        <w:tabs>
          <w:tab w:val="left" w:pos="14004"/>
        </w:tabs>
        <w:spacing w:after="240"/>
        <w:ind w:right="-30" w:hanging="1418"/>
        <w:rPr>
          <w:rFonts w:ascii="Arial" w:eastAsia="Times New Roman" w:hAnsi="Arial" w:cs="Arial"/>
          <w:bCs/>
          <w:color w:val="202122"/>
          <w:sz w:val="24"/>
          <w:szCs w:val="24"/>
          <w:shd w:val="clear" w:color="auto" w:fill="FFFFFF"/>
          <w:lang w:eastAsia="fr-FR"/>
        </w:rPr>
      </w:pPr>
    </w:p>
    <w:sectPr w:rsidR="00B13A2E" w:rsidSect="006A11FB">
      <w:footerReference w:type="default" r:id="rId19"/>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051" w:rsidRDefault="004B4051" w:rsidP="006B1C5A">
      <w:pPr>
        <w:spacing w:after="0" w:line="240" w:lineRule="auto"/>
      </w:pPr>
      <w:r>
        <w:separator/>
      </w:r>
    </w:p>
  </w:endnote>
  <w:endnote w:type="continuationSeparator" w:id="0">
    <w:p w:rsidR="004B4051" w:rsidRDefault="004B4051" w:rsidP="006B1C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0532"/>
      <w:docPartObj>
        <w:docPartGallery w:val="Page Numbers (Bottom of Page)"/>
        <w:docPartUnique/>
      </w:docPartObj>
    </w:sdtPr>
    <w:sdtContent>
      <w:sdt>
        <w:sdtPr>
          <w:id w:val="123787606"/>
          <w:docPartObj>
            <w:docPartGallery w:val="Page Numbers (Top of Page)"/>
            <w:docPartUnique/>
          </w:docPartObj>
        </w:sdtPr>
        <w:sdtContent>
          <w:p w:rsidR="006B1C5A" w:rsidRDefault="006B1C5A">
            <w:pPr>
              <w:pStyle w:val="Pieddepage"/>
              <w:jc w:val="right"/>
            </w:pPr>
            <w:r>
              <w:t xml:space="preserve">Page </w:t>
            </w:r>
            <w:r>
              <w:rPr>
                <w:b/>
                <w:sz w:val="24"/>
                <w:szCs w:val="24"/>
              </w:rPr>
              <w:fldChar w:fldCharType="begin"/>
            </w:r>
            <w:r>
              <w:rPr>
                <w:b/>
              </w:rPr>
              <w:instrText>PAGE</w:instrText>
            </w:r>
            <w:r>
              <w:rPr>
                <w:b/>
                <w:sz w:val="24"/>
                <w:szCs w:val="24"/>
              </w:rPr>
              <w:fldChar w:fldCharType="separate"/>
            </w:r>
            <w:r w:rsidR="004B4051">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4B4051">
              <w:rPr>
                <w:b/>
                <w:noProof/>
              </w:rPr>
              <w:t>1</w:t>
            </w:r>
            <w:r>
              <w:rPr>
                <w:b/>
                <w:sz w:val="24"/>
                <w:szCs w:val="24"/>
              </w:rPr>
              <w:fldChar w:fldCharType="end"/>
            </w:r>
          </w:p>
        </w:sdtContent>
      </w:sdt>
    </w:sdtContent>
  </w:sdt>
  <w:p w:rsidR="006B1C5A" w:rsidRDefault="006B1C5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051" w:rsidRDefault="004B4051" w:rsidP="006B1C5A">
      <w:pPr>
        <w:spacing w:after="0" w:line="240" w:lineRule="auto"/>
      </w:pPr>
      <w:r>
        <w:separator/>
      </w:r>
    </w:p>
  </w:footnote>
  <w:footnote w:type="continuationSeparator" w:id="0">
    <w:p w:rsidR="004B4051" w:rsidRDefault="004B4051" w:rsidP="006B1C5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A11FB"/>
    <w:rsid w:val="001C1FF9"/>
    <w:rsid w:val="002229AD"/>
    <w:rsid w:val="00236AE6"/>
    <w:rsid w:val="004851EC"/>
    <w:rsid w:val="004B4051"/>
    <w:rsid w:val="004E46B1"/>
    <w:rsid w:val="00521FF7"/>
    <w:rsid w:val="006A11FB"/>
    <w:rsid w:val="006A4BE8"/>
    <w:rsid w:val="006A5C29"/>
    <w:rsid w:val="006B1C5A"/>
    <w:rsid w:val="00753E9F"/>
    <w:rsid w:val="008D775E"/>
    <w:rsid w:val="00A163D3"/>
    <w:rsid w:val="00B13A2E"/>
    <w:rsid w:val="00C96385"/>
    <w:rsid w:val="00DE34C2"/>
    <w:rsid w:val="00E26642"/>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6A11FB"/>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A11F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A11FB"/>
    <w:rPr>
      <w:rFonts w:ascii="Tahoma" w:hAnsi="Tahoma" w:cs="Tahoma"/>
      <w:sz w:val="16"/>
      <w:szCs w:val="16"/>
    </w:rPr>
  </w:style>
  <w:style w:type="character" w:styleId="lev">
    <w:name w:val="Strong"/>
    <w:basedOn w:val="Policepardfaut"/>
    <w:uiPriority w:val="22"/>
    <w:qFormat/>
    <w:rsid w:val="006A11FB"/>
    <w:rPr>
      <w:b/>
      <w:bCs/>
    </w:rPr>
  </w:style>
  <w:style w:type="character" w:customStyle="1" w:styleId="Titre2Car">
    <w:name w:val="Titre 2 Car"/>
    <w:basedOn w:val="Policepardfaut"/>
    <w:link w:val="Titre2"/>
    <w:uiPriority w:val="9"/>
    <w:rsid w:val="006A11FB"/>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4E46B1"/>
    <w:rPr>
      <w:color w:val="0000FF"/>
      <w:u w:val="single"/>
    </w:rPr>
  </w:style>
  <w:style w:type="paragraph" w:styleId="NormalWeb">
    <w:name w:val="Normal (Web)"/>
    <w:basedOn w:val="Normal"/>
    <w:uiPriority w:val="99"/>
    <w:unhideWhenUsed/>
    <w:rsid w:val="004851EC"/>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8D775E"/>
    <w:rPr>
      <w:color w:val="800080" w:themeColor="followedHyperlink"/>
      <w:u w:val="single"/>
    </w:rPr>
  </w:style>
  <w:style w:type="paragraph" w:styleId="En-tte">
    <w:name w:val="header"/>
    <w:basedOn w:val="Normal"/>
    <w:link w:val="En-tteCar"/>
    <w:uiPriority w:val="99"/>
    <w:semiHidden/>
    <w:unhideWhenUsed/>
    <w:rsid w:val="006B1C5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B1C5A"/>
  </w:style>
  <w:style w:type="paragraph" w:styleId="Pieddepage">
    <w:name w:val="footer"/>
    <w:basedOn w:val="Normal"/>
    <w:link w:val="PieddepageCar"/>
    <w:uiPriority w:val="99"/>
    <w:unhideWhenUsed/>
    <w:rsid w:val="006B1C5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B1C5A"/>
  </w:style>
</w:styles>
</file>

<file path=word/webSettings.xml><?xml version="1.0" encoding="utf-8"?>
<w:webSettings xmlns:r="http://schemas.openxmlformats.org/officeDocument/2006/relationships" xmlns:w="http://schemas.openxmlformats.org/wordprocessingml/2006/main">
  <w:divs>
    <w:div w:id="653414032">
      <w:bodyDiv w:val="1"/>
      <w:marLeft w:val="0"/>
      <w:marRight w:val="0"/>
      <w:marTop w:val="0"/>
      <w:marBottom w:val="0"/>
      <w:divBdr>
        <w:top w:val="none" w:sz="0" w:space="0" w:color="auto"/>
        <w:left w:val="none" w:sz="0" w:space="0" w:color="auto"/>
        <w:bottom w:val="none" w:sz="0" w:space="0" w:color="auto"/>
        <w:right w:val="none" w:sz="0" w:space="0" w:color="auto"/>
      </w:divBdr>
    </w:div>
    <w:div w:id="1133673523">
      <w:bodyDiv w:val="1"/>
      <w:marLeft w:val="0"/>
      <w:marRight w:val="0"/>
      <w:marTop w:val="0"/>
      <w:marBottom w:val="0"/>
      <w:divBdr>
        <w:top w:val="none" w:sz="0" w:space="0" w:color="auto"/>
        <w:left w:val="none" w:sz="0" w:space="0" w:color="auto"/>
        <w:bottom w:val="none" w:sz="0" w:space="0" w:color="auto"/>
        <w:right w:val="none" w:sz="0" w:space="0" w:color="auto"/>
      </w:divBdr>
    </w:div>
    <w:div w:id="2122458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hyperlink" Target="https://www.jardins-du-nord.fr/viewtopic.php?f=95&amp;t=386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fr.wikipedia.org/wiki/Europe" TargetMode="External"/><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589</Words>
  <Characters>3245</Characters>
  <Application>Microsoft Office Word</Application>
  <DocSecurity>0</DocSecurity>
  <Lines>27</Lines>
  <Paragraphs>7</Paragraphs>
  <ScaleCrop>false</ScaleCrop>
  <HeadingPairs>
    <vt:vector size="4" baseType="variant">
      <vt:variant>
        <vt:lpstr>Titre</vt:lpstr>
      </vt:variant>
      <vt:variant>
        <vt:i4>1</vt:i4>
      </vt:variant>
      <vt:variant>
        <vt:lpstr>Titres</vt:lpstr>
      </vt:variant>
      <vt:variant>
        <vt:i4>14</vt:i4>
      </vt:variant>
    </vt:vector>
  </HeadingPairs>
  <TitlesOfParts>
    <vt:vector size="15" baseType="lpstr">
      <vt:lpstr/>
      <vt:lpstr>    Nom latin</vt:lpstr>
      <vt:lpstr>    Macroglossum stellatarum</vt:lpstr>
      <vt:lpstr>    Noms communs</vt:lpstr>
      <vt:lpstr>    Le Moro-sphinx, Sphinx colibri ou Sphinx du caille-lait </vt:lpstr>
      <vt:lpstr>    Classe</vt:lpstr>
      <vt:lpstr>    Insecte</vt:lpstr>
      <vt:lpstr>    Espèce </vt:lpstr>
      <vt:lpstr>    </vt:lpstr>
      <vt:lpstr>    </vt:lpstr>
      <vt:lpstr>    </vt:lpstr>
      <vt:lpstr>    </vt:lpstr>
      <vt:lpstr>    </vt:lpstr>
      <vt:lpstr>    </vt:lpstr>
      <vt:lpstr>    Description</vt:lpstr>
    </vt:vector>
  </TitlesOfParts>
  <Company/>
  <LinksUpToDate>false</LinksUpToDate>
  <CharactersWithSpaces>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2020-08-14T07:29:00Z</dcterms:created>
  <dcterms:modified xsi:type="dcterms:W3CDTF">2020-08-14T07:29:00Z</dcterms:modified>
</cp:coreProperties>
</file>