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304EF3" w:rsidP="000C2D45">
      <w:pPr>
        <w:ind w:right="-30" w:hanging="1418"/>
        <w:jc w:val="center"/>
      </w:pPr>
      <w:r w:rsidRPr="00304EF3">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304EF3" w:rsidRDefault="00304EF3" w:rsidP="000C2D45">
      <w:pPr>
        <w:tabs>
          <w:tab w:val="left" w:pos="4111"/>
          <w:tab w:val="left" w:pos="4395"/>
          <w:tab w:val="left" w:pos="13892"/>
        </w:tabs>
        <w:ind w:left="142" w:right="-30" w:hanging="142"/>
        <w:jc w:val="center"/>
        <w:rPr>
          <w:rStyle w:val="lev"/>
          <w:rFonts w:ascii="Trebuchet MS" w:hAnsi="Trebuchet MS"/>
          <w:color w:val="BF8000"/>
          <w:sz w:val="20"/>
          <w:szCs w:val="20"/>
          <w:shd w:val="clear" w:color="auto" w:fill="F1F8E8"/>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Les papillons »</w:t>
      </w:r>
    </w:p>
    <w:p w:rsidR="00304EF3" w:rsidRDefault="00304EF3" w:rsidP="000C2D45">
      <w:pPr>
        <w:tabs>
          <w:tab w:val="left" w:pos="14004"/>
        </w:tabs>
        <w:ind w:right="-30" w:hanging="1418"/>
        <w:jc w:val="center"/>
        <w:rPr>
          <w:rFonts w:ascii="Arial" w:hAnsi="Arial" w:cs="Arial"/>
          <w:b/>
          <w:bCs/>
          <w:color w:val="FFFFFF"/>
          <w:sz w:val="36"/>
          <w:szCs w:val="36"/>
          <w:highlight w:val="darkRed"/>
        </w:rPr>
      </w:pPr>
      <w:r w:rsidRPr="00304EF3">
        <w:rPr>
          <w:rFonts w:ascii="Arial" w:hAnsi="Arial" w:cs="Arial"/>
          <w:b/>
          <w:bCs/>
          <w:color w:val="FFFFFF"/>
          <w:sz w:val="36"/>
          <w:szCs w:val="36"/>
          <w:highlight w:val="darkRed"/>
        </w:rPr>
        <w:t>Le vulcain</w:t>
      </w:r>
    </w:p>
    <w:p w:rsidR="00304EF3" w:rsidRDefault="00304EF3" w:rsidP="000C2D45">
      <w:pPr>
        <w:tabs>
          <w:tab w:val="left" w:pos="14004"/>
        </w:tabs>
        <w:spacing w:after="240"/>
        <w:ind w:right="-30" w:hanging="1418"/>
        <w:jc w:val="center"/>
        <w:rPr>
          <w:rFonts w:ascii="Arial" w:eastAsia="Times New Roman" w:hAnsi="Arial" w:cs="Arial"/>
          <w:bCs/>
          <w:color w:val="333333"/>
          <w:sz w:val="24"/>
          <w:szCs w:val="24"/>
          <w:lang w:eastAsia="fr-FR"/>
        </w:rPr>
      </w:pPr>
      <w:r>
        <w:rPr>
          <w:noProof/>
          <w:lang w:eastAsia="fr-FR"/>
        </w:rPr>
        <w:drawing>
          <wp:inline distT="0" distB="0" distL="0" distR="0">
            <wp:extent cx="1527902" cy="1492250"/>
            <wp:effectExtent l="19050" t="0" r="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cstate="print"/>
                    <a:srcRect/>
                    <a:stretch>
                      <a:fillRect/>
                    </a:stretch>
                  </pic:blipFill>
                  <pic:spPr bwMode="auto">
                    <a:xfrm>
                      <a:off x="0" y="0"/>
                      <a:ext cx="1527902" cy="1492250"/>
                    </a:xfrm>
                    <a:prstGeom prst="rect">
                      <a:avLst/>
                    </a:prstGeom>
                    <a:noFill/>
                    <a:ln w="9525">
                      <a:noFill/>
                      <a:miter lim="800000"/>
                      <a:headEnd/>
                      <a:tailEnd/>
                    </a:ln>
                  </pic:spPr>
                </pic:pic>
              </a:graphicData>
            </a:graphic>
          </wp:inline>
        </w:drawing>
      </w:r>
    </w:p>
    <w:p w:rsidR="00A9499B" w:rsidRPr="00A9499B" w:rsidRDefault="00A9499B" w:rsidP="000C2D45">
      <w:pPr>
        <w:tabs>
          <w:tab w:val="left" w:pos="14004"/>
        </w:tabs>
        <w:ind w:right="-30" w:hanging="1418"/>
        <w:jc w:val="center"/>
        <w:rPr>
          <w:rFonts w:ascii="Arial" w:eastAsia="Times New Roman" w:hAnsi="Arial" w:cs="Arial"/>
          <w:bCs/>
          <w:sz w:val="24"/>
          <w:szCs w:val="24"/>
          <w:lang w:eastAsia="fr-FR"/>
        </w:rPr>
      </w:pPr>
      <w:r w:rsidRPr="00A9499B">
        <w:rPr>
          <w:rFonts w:ascii="Arial" w:hAnsi="Arial" w:cs="Arial"/>
          <w:sz w:val="24"/>
          <w:szCs w:val="24"/>
          <w:shd w:val="clear" w:color="auto" w:fill="FFFFFF"/>
        </w:rPr>
        <w:t>Ce papillon est un classique de nos parcs et jardins,</w:t>
      </w:r>
    </w:p>
    <w:p w:rsidR="00304EF3" w:rsidRDefault="00304EF3" w:rsidP="00304EF3">
      <w:pPr>
        <w:pStyle w:val="Titre2"/>
        <w:shd w:val="clear" w:color="auto" w:fill="FFFFFF"/>
        <w:spacing w:before="0" w:after="120"/>
        <w:ind w:left="1" w:right="-30" w:hanging="1"/>
        <w:rPr>
          <w:rFonts w:ascii="Arial" w:hAnsi="Arial" w:cs="Arial"/>
          <w:color w:val="333333"/>
          <w:sz w:val="16"/>
          <w:szCs w:val="16"/>
          <w:shd w:val="clear" w:color="auto" w:fill="FFFFFF"/>
        </w:rPr>
      </w:pPr>
      <w:r w:rsidRPr="00FC3B3B">
        <w:rPr>
          <w:rFonts w:ascii="Arial" w:eastAsiaTheme="minorHAnsi" w:hAnsi="Arial" w:cs="Arial"/>
          <w:bCs w:val="0"/>
          <w:color w:val="FFFFFF"/>
          <w:sz w:val="24"/>
          <w:szCs w:val="24"/>
          <w:highlight w:val="darkGreen"/>
        </w:rPr>
        <w:t>Nom latin</w:t>
      </w:r>
      <w:r w:rsidRPr="00743B62">
        <w:rPr>
          <w:rFonts w:ascii="Arial" w:hAnsi="Arial" w:cs="Arial"/>
          <w:color w:val="333333"/>
          <w:sz w:val="16"/>
          <w:szCs w:val="16"/>
          <w:shd w:val="clear" w:color="auto" w:fill="FFFFFF"/>
        </w:rPr>
        <w:t xml:space="preserve"> </w:t>
      </w:r>
    </w:p>
    <w:p w:rsidR="00304EF3" w:rsidRPr="00304EF3" w:rsidRDefault="00304EF3" w:rsidP="00304EF3">
      <w:pPr>
        <w:pStyle w:val="Titre2"/>
        <w:shd w:val="clear" w:color="auto" w:fill="FFFFFF"/>
        <w:spacing w:before="0" w:after="120"/>
        <w:ind w:left="1" w:right="-30" w:hanging="1"/>
        <w:rPr>
          <w:rFonts w:ascii="Arial" w:hAnsi="Arial" w:cs="Arial"/>
          <w:b w:val="0"/>
          <w:color w:val="222222"/>
          <w:sz w:val="24"/>
          <w:szCs w:val="24"/>
          <w:shd w:val="clear" w:color="auto" w:fill="FFFFFF"/>
        </w:rPr>
      </w:pPr>
      <w:r w:rsidRPr="00304EF3">
        <w:rPr>
          <w:rFonts w:ascii="Arial" w:hAnsi="Arial" w:cs="Arial"/>
          <w:b w:val="0"/>
          <w:color w:val="222222"/>
          <w:sz w:val="24"/>
          <w:szCs w:val="24"/>
          <w:shd w:val="clear" w:color="auto" w:fill="FFFFFF"/>
        </w:rPr>
        <w:t>Vanessa atalanta</w:t>
      </w:r>
    </w:p>
    <w:p w:rsidR="00304EF3" w:rsidRDefault="00304EF3" w:rsidP="00304EF3">
      <w:pPr>
        <w:pStyle w:val="Titre2"/>
        <w:shd w:val="clear" w:color="auto" w:fill="FFFFFF"/>
        <w:spacing w:before="0" w:after="120"/>
        <w:ind w:left="1" w:right="-30" w:hanging="1"/>
        <w:rPr>
          <w:rFonts w:ascii="Arial" w:eastAsiaTheme="minorHAnsi" w:hAnsi="Arial" w:cs="Arial"/>
          <w:bCs w:val="0"/>
          <w:color w:val="FFFFFF"/>
          <w:sz w:val="24"/>
          <w:szCs w:val="24"/>
        </w:rPr>
      </w:pPr>
      <w:r w:rsidRPr="00743B62">
        <w:rPr>
          <w:rFonts w:ascii="Arial" w:eastAsiaTheme="minorHAnsi" w:hAnsi="Arial" w:cs="Arial"/>
          <w:bCs w:val="0"/>
          <w:color w:val="FFFFFF"/>
          <w:sz w:val="24"/>
          <w:szCs w:val="24"/>
          <w:highlight w:val="darkGreen"/>
        </w:rPr>
        <w:t>Noms communs</w:t>
      </w:r>
    </w:p>
    <w:p w:rsidR="00A9499B" w:rsidRDefault="00A9499B" w:rsidP="00A9499B">
      <w:pPr>
        <w:pStyle w:val="Titre2"/>
        <w:shd w:val="clear" w:color="auto" w:fill="FFFFFF"/>
        <w:spacing w:before="0" w:after="120"/>
        <w:ind w:left="1" w:right="-30" w:hanging="1"/>
        <w:rPr>
          <w:rFonts w:ascii="Arial" w:hAnsi="Arial" w:cs="Arial"/>
          <w:b w:val="0"/>
          <w:bCs w:val="0"/>
          <w:color w:val="990000"/>
          <w:sz w:val="27"/>
          <w:szCs w:val="27"/>
          <w:shd w:val="clear" w:color="auto" w:fill="FFFFFF"/>
        </w:rPr>
      </w:pPr>
      <w:r>
        <w:rPr>
          <w:rFonts w:ascii="Arial" w:hAnsi="Arial" w:cs="Arial"/>
          <w:color w:val="990000"/>
          <w:sz w:val="27"/>
          <w:szCs w:val="27"/>
          <w:shd w:val="clear" w:color="auto" w:fill="FFFFFF"/>
        </w:rPr>
        <w:t> </w:t>
      </w:r>
      <w:r w:rsidRPr="00A9499B">
        <w:rPr>
          <w:rFonts w:ascii="Arial" w:hAnsi="Arial" w:cs="Arial"/>
          <w:b w:val="0"/>
          <w:color w:val="222222"/>
          <w:sz w:val="24"/>
          <w:szCs w:val="24"/>
          <w:shd w:val="clear" w:color="auto" w:fill="FFFFFF"/>
        </w:rPr>
        <w:t>Vulcain,</w:t>
      </w:r>
      <w:r>
        <w:rPr>
          <w:rFonts w:ascii="Arial" w:hAnsi="Arial" w:cs="Arial"/>
          <w:color w:val="990000"/>
          <w:sz w:val="27"/>
          <w:szCs w:val="27"/>
          <w:shd w:val="clear" w:color="auto" w:fill="FFFFFF"/>
        </w:rPr>
        <w:t xml:space="preserve"> </w:t>
      </w:r>
      <w:r w:rsidRPr="00A9499B">
        <w:rPr>
          <w:rFonts w:ascii="Arial" w:hAnsi="Arial" w:cs="Arial"/>
          <w:b w:val="0"/>
          <w:color w:val="222222"/>
          <w:sz w:val="24"/>
          <w:szCs w:val="24"/>
          <w:shd w:val="clear" w:color="auto" w:fill="FFFFFF"/>
        </w:rPr>
        <w:t>Atalante</w:t>
      </w:r>
    </w:p>
    <w:p w:rsidR="00304EF3" w:rsidRDefault="00304EF3" w:rsidP="00304EF3">
      <w:pPr>
        <w:ind w:hanging="1418"/>
        <w:rPr>
          <w:rFonts w:ascii="Arial" w:hAnsi="Arial" w:cs="Arial"/>
          <w:color w:val="333333"/>
          <w:sz w:val="16"/>
          <w:szCs w:val="16"/>
          <w:shd w:val="clear" w:color="auto" w:fill="FFFFFF"/>
        </w:rPr>
      </w:pPr>
      <w:r w:rsidRPr="00C52C4A">
        <w:rPr>
          <w:rFonts w:ascii="Arial" w:hAnsi="Arial" w:cs="Arial"/>
          <w:b/>
          <w:color w:val="FFFFFF"/>
          <w:sz w:val="24"/>
          <w:szCs w:val="24"/>
          <w:highlight w:val="darkGreen"/>
        </w:rPr>
        <w:t>Famille </w:t>
      </w:r>
      <w:r>
        <w:rPr>
          <w:rFonts w:ascii="Arial" w:hAnsi="Arial" w:cs="Arial"/>
          <w:color w:val="333333"/>
          <w:sz w:val="16"/>
          <w:szCs w:val="16"/>
          <w:shd w:val="clear" w:color="auto" w:fill="FFFFFF"/>
        </w:rPr>
        <w:t xml:space="preserve"> </w:t>
      </w:r>
    </w:p>
    <w:p w:rsidR="00304EF3" w:rsidRPr="00304EF3" w:rsidRDefault="00304EF3" w:rsidP="00304EF3">
      <w:pPr>
        <w:pStyle w:val="Titre2"/>
        <w:shd w:val="clear" w:color="auto" w:fill="FFFFFF"/>
        <w:spacing w:before="0" w:after="120"/>
        <w:ind w:left="1" w:right="-30" w:hanging="1"/>
        <w:rPr>
          <w:rFonts w:ascii="Arial" w:hAnsi="Arial" w:cs="Arial"/>
          <w:b w:val="0"/>
          <w:color w:val="222222"/>
          <w:sz w:val="24"/>
          <w:szCs w:val="24"/>
          <w:shd w:val="clear" w:color="auto" w:fill="FFFFFF"/>
        </w:rPr>
      </w:pPr>
      <w:r w:rsidRPr="00304EF3">
        <w:rPr>
          <w:rFonts w:ascii="Arial" w:hAnsi="Arial" w:cs="Arial"/>
          <w:b w:val="0"/>
          <w:color w:val="222222"/>
          <w:sz w:val="24"/>
          <w:szCs w:val="24"/>
        </w:rPr>
        <w:t>Nymphalidae</w:t>
      </w:r>
    </w:p>
    <w:p w:rsidR="00304EF3" w:rsidRPr="00304EF3" w:rsidRDefault="00304EF3" w:rsidP="000C2D45">
      <w:pPr>
        <w:tabs>
          <w:tab w:val="left" w:pos="14004"/>
        </w:tabs>
        <w:ind w:left="0" w:right="-30" w:firstLine="0"/>
        <w:rPr>
          <w:rFonts w:ascii="Arial" w:hAnsi="Arial" w:cs="Arial"/>
          <w:b/>
          <w:bCs/>
          <w:color w:val="FFFFFF"/>
          <w:sz w:val="24"/>
          <w:szCs w:val="24"/>
        </w:rPr>
      </w:pPr>
      <w:r w:rsidRPr="00304EF3">
        <w:rPr>
          <w:rFonts w:ascii="Arial" w:hAnsi="Arial" w:cs="Arial"/>
          <w:b/>
          <w:color w:val="FFFFFF"/>
          <w:sz w:val="24"/>
          <w:szCs w:val="24"/>
          <w:highlight w:val="darkGreen"/>
        </w:rPr>
        <w:t>Espèce </w:t>
      </w:r>
    </w:p>
    <w:p w:rsidR="00304EF3" w:rsidRDefault="00304EF3" w:rsidP="00A9499B">
      <w:pPr>
        <w:ind w:hanging="1418"/>
        <w:rPr>
          <w:rFonts w:ascii="Arial" w:eastAsia="Times New Roman" w:hAnsi="Arial" w:cs="Arial"/>
          <w:b/>
          <w:color w:val="333333"/>
          <w:sz w:val="24"/>
          <w:szCs w:val="24"/>
          <w:lang w:eastAsia="fr-FR"/>
        </w:rPr>
      </w:pPr>
      <w:r w:rsidRPr="00675A4A">
        <w:rPr>
          <w:rFonts w:ascii="Arial" w:hAnsi="Arial" w:cs="Arial"/>
          <w:iCs/>
          <w:color w:val="202122"/>
          <w:sz w:val="24"/>
          <w:szCs w:val="24"/>
          <w:shd w:val="clear" w:color="auto" w:fill="FFFFFF"/>
        </w:rPr>
        <w:t>Lépidoptères</w:t>
      </w:r>
    </w:p>
    <w:p w:rsidR="000C2D45" w:rsidRDefault="00304EF3" w:rsidP="000C2D45">
      <w:pPr>
        <w:tabs>
          <w:tab w:val="left" w:pos="14004"/>
        </w:tabs>
        <w:ind w:left="0" w:right="-30" w:firstLine="0"/>
        <w:rPr>
          <w:rFonts w:ascii="Arial" w:hAnsi="Arial" w:cs="Arial"/>
          <w:b/>
          <w:color w:val="FFFFFF"/>
          <w:sz w:val="24"/>
          <w:szCs w:val="24"/>
        </w:rPr>
      </w:pPr>
      <w:r w:rsidRPr="00A9499B">
        <w:rPr>
          <w:rFonts w:ascii="Arial" w:hAnsi="Arial" w:cs="Arial"/>
          <w:b/>
          <w:color w:val="FFFFFF"/>
          <w:sz w:val="24"/>
          <w:szCs w:val="24"/>
          <w:highlight w:val="darkGreen"/>
        </w:rPr>
        <w:lastRenderedPageBreak/>
        <w:t>Description</w:t>
      </w:r>
    </w:p>
    <w:p w:rsidR="00A9499B" w:rsidRDefault="00304EF3" w:rsidP="000C2D45">
      <w:pPr>
        <w:tabs>
          <w:tab w:val="left" w:pos="14004"/>
        </w:tabs>
        <w:ind w:left="0" w:right="-30" w:firstLine="0"/>
        <w:rPr>
          <w:rFonts w:ascii="Arial" w:eastAsia="Times New Roman" w:hAnsi="Arial" w:cs="Arial"/>
          <w:bCs/>
          <w:color w:val="333333"/>
          <w:sz w:val="24"/>
          <w:szCs w:val="24"/>
          <w:lang w:eastAsia="fr-FR"/>
        </w:rPr>
      </w:pPr>
      <w:r w:rsidRPr="00304EF3">
        <w:rPr>
          <w:rFonts w:ascii="Arial" w:eastAsia="Times New Roman" w:hAnsi="Arial" w:cs="Arial"/>
          <w:bCs/>
          <w:color w:val="333333"/>
          <w:sz w:val="24"/>
          <w:szCs w:val="24"/>
          <w:lang w:eastAsia="fr-FR"/>
        </w:rPr>
        <w:t>Le vulcain est un papillon de taille moyenne, très reconnaissable, de couleur foncée, marron à noir profond agrémenté d'un motif en 3/4 de cercle orange à rouge vif, formé par une bande transversale sur les ailes antérieures et une frange sur les ailes postérieures.</w:t>
      </w:r>
      <w:r w:rsidRPr="00304EF3">
        <w:rPr>
          <w:rFonts w:ascii="Arial" w:eastAsia="Times New Roman" w:hAnsi="Arial" w:cs="Arial"/>
          <w:bCs/>
          <w:color w:val="333333"/>
          <w:sz w:val="24"/>
          <w:szCs w:val="24"/>
          <w:lang w:eastAsia="fr-FR"/>
        </w:rPr>
        <w:br/>
        <w:t>Le revers est sombre avec sur les ailes antérieures une bande rouge, une bande blanche et un motif bleu.</w:t>
      </w:r>
      <w:r w:rsidRPr="00304EF3">
        <w:rPr>
          <w:rFonts w:ascii="Arial" w:eastAsia="Times New Roman" w:hAnsi="Arial" w:cs="Arial"/>
          <w:bCs/>
          <w:color w:val="333333"/>
          <w:sz w:val="24"/>
          <w:szCs w:val="24"/>
          <w:lang w:eastAsia="fr-FR"/>
        </w:rPr>
        <w:br/>
        <w:t>Son envergure varie et peut atteindre 64 mm3. Il n'utilise que ses deux pattes de derrière pour marcher.</w:t>
      </w:r>
    </w:p>
    <w:p w:rsidR="00587613" w:rsidRDefault="00A9499B" w:rsidP="000C2D45">
      <w:pPr>
        <w:shd w:val="clear" w:color="auto" w:fill="FFFFFF"/>
        <w:spacing w:line="240" w:lineRule="auto"/>
        <w:ind w:left="0" w:right="0" w:firstLine="0"/>
        <w:jc w:val="both"/>
        <w:rPr>
          <w:rFonts w:ascii="Arial" w:eastAsia="Times New Roman" w:hAnsi="Arial" w:cs="Arial"/>
          <w:color w:val="000000"/>
          <w:sz w:val="27"/>
          <w:szCs w:val="27"/>
          <w:lang w:eastAsia="fr-FR"/>
        </w:rPr>
      </w:pPr>
      <w:r w:rsidRPr="00A9499B">
        <w:rPr>
          <w:rFonts w:ascii="Arial" w:hAnsi="Arial" w:cs="Arial"/>
          <w:b/>
          <w:color w:val="FFFFFF"/>
          <w:sz w:val="24"/>
          <w:szCs w:val="24"/>
          <w:highlight w:val="darkGreen"/>
        </w:rPr>
        <w:t>La ponte</w:t>
      </w:r>
      <w:r w:rsidRPr="00A9499B">
        <w:rPr>
          <w:rFonts w:ascii="Arial" w:eastAsia="Times New Roman" w:hAnsi="Arial" w:cs="Arial"/>
          <w:color w:val="000000"/>
          <w:sz w:val="27"/>
          <w:szCs w:val="27"/>
          <w:lang w:eastAsia="fr-FR"/>
        </w:rPr>
        <w:t> </w:t>
      </w:r>
    </w:p>
    <w:p w:rsidR="00A9499B" w:rsidRDefault="00587613" w:rsidP="00587613">
      <w:pPr>
        <w:shd w:val="clear" w:color="auto" w:fill="FFFFFF"/>
        <w:spacing w:after="0" w:line="240" w:lineRule="auto"/>
        <w:ind w:left="0" w:right="0" w:firstLine="0"/>
        <w:jc w:val="both"/>
        <w:rPr>
          <w:rFonts w:ascii="Arial" w:eastAsia="Times New Roman" w:hAnsi="Arial" w:cs="Arial"/>
          <w:color w:val="000000"/>
          <w:sz w:val="27"/>
          <w:szCs w:val="27"/>
          <w:lang w:eastAsia="fr-FR"/>
        </w:rPr>
      </w:pPr>
      <w:r>
        <w:rPr>
          <w:rFonts w:ascii="Arial" w:eastAsia="Times New Roman" w:hAnsi="Arial" w:cs="Arial"/>
          <w:color w:val="000000"/>
          <w:sz w:val="27"/>
          <w:szCs w:val="27"/>
          <w:lang w:eastAsia="fr-FR"/>
        </w:rPr>
        <w:t>L</w:t>
      </w:r>
      <w:r w:rsidR="00A9499B" w:rsidRPr="00A9499B">
        <w:rPr>
          <w:rFonts w:ascii="Arial" w:eastAsia="Times New Roman" w:hAnsi="Arial" w:cs="Arial"/>
          <w:color w:val="000000"/>
          <w:sz w:val="27"/>
          <w:szCs w:val="27"/>
          <w:lang w:eastAsia="fr-FR"/>
        </w:rPr>
        <w:t xml:space="preserve">es pontes sont essentiellement déposées sur les orties (notamment Urtica dioica), et parfois sur le Houblon commun, voire les Pariétaires. Concrètement le Vulcain dépose ses </w:t>
      </w:r>
      <w:r w:rsidRPr="00A9499B">
        <w:rPr>
          <w:rFonts w:ascii="Arial" w:eastAsia="Times New Roman" w:hAnsi="Arial" w:cs="Arial"/>
          <w:color w:val="000000"/>
          <w:sz w:val="27"/>
          <w:szCs w:val="27"/>
          <w:lang w:eastAsia="fr-FR"/>
        </w:rPr>
        <w:t>œufs</w:t>
      </w:r>
      <w:r w:rsidR="00A9499B" w:rsidRPr="00A9499B">
        <w:rPr>
          <w:rFonts w:ascii="Arial" w:eastAsia="Times New Roman" w:hAnsi="Arial" w:cs="Arial"/>
          <w:color w:val="000000"/>
          <w:sz w:val="27"/>
          <w:szCs w:val="27"/>
          <w:lang w:eastAsia="fr-FR"/>
        </w:rPr>
        <w:t xml:space="preserve"> isolément,</w:t>
      </w:r>
      <w:r>
        <w:rPr>
          <w:rFonts w:ascii="Arial" w:eastAsia="Times New Roman" w:hAnsi="Arial" w:cs="Arial"/>
          <w:color w:val="000000"/>
          <w:sz w:val="27"/>
          <w:szCs w:val="27"/>
          <w:lang w:eastAsia="fr-FR"/>
        </w:rPr>
        <w:t xml:space="preserve"> et sur le dessus des feuilles.</w:t>
      </w:r>
    </w:p>
    <w:p w:rsidR="00587613" w:rsidRDefault="00587613" w:rsidP="00587613">
      <w:pPr>
        <w:shd w:val="clear" w:color="auto" w:fill="FFFFFF"/>
        <w:spacing w:after="0" w:line="240" w:lineRule="auto"/>
        <w:ind w:left="0" w:right="0" w:firstLine="0"/>
        <w:jc w:val="both"/>
        <w:rPr>
          <w:rFonts w:ascii="Arial" w:eastAsia="Times New Roman" w:hAnsi="Arial" w:cs="Arial"/>
          <w:color w:val="000000"/>
          <w:sz w:val="27"/>
          <w:szCs w:val="27"/>
          <w:lang w:eastAsia="fr-FR"/>
        </w:rPr>
      </w:pPr>
    </w:p>
    <w:p w:rsidR="00587613" w:rsidRPr="00A9499B" w:rsidRDefault="00587613" w:rsidP="000C2D45">
      <w:pPr>
        <w:shd w:val="clear" w:color="auto" w:fill="FFFFFF"/>
        <w:spacing w:after="0" w:line="240" w:lineRule="auto"/>
        <w:ind w:left="0" w:right="0" w:firstLine="0"/>
        <w:jc w:val="center"/>
        <w:rPr>
          <w:rFonts w:ascii="Arial" w:eastAsia="Times New Roman" w:hAnsi="Arial" w:cs="Arial"/>
          <w:color w:val="000000"/>
          <w:sz w:val="27"/>
          <w:szCs w:val="27"/>
          <w:lang w:eastAsia="fr-FR"/>
        </w:rPr>
      </w:pPr>
      <w:r w:rsidRPr="00587613">
        <w:rPr>
          <w:rFonts w:ascii="Arial" w:eastAsia="Times New Roman" w:hAnsi="Arial" w:cs="Arial"/>
          <w:noProof/>
          <w:color w:val="000000"/>
          <w:sz w:val="27"/>
          <w:szCs w:val="27"/>
          <w:lang w:eastAsia="fr-FR"/>
        </w:rPr>
        <w:drawing>
          <wp:inline distT="0" distB="0" distL="0" distR="0">
            <wp:extent cx="1189509" cy="920750"/>
            <wp:effectExtent l="19050" t="0" r="0" b="0"/>
            <wp:docPr id="3" name="Image 4" descr="https://upload.wikimedia.org/wikipedia/commons/d/d7/Vanessa_atalanta_egg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d/d7/Vanessa_atalanta_eggs2.jpg"/>
                    <pic:cNvPicPr>
                      <a:picLocks noChangeAspect="1" noChangeArrowheads="1"/>
                    </pic:cNvPicPr>
                  </pic:nvPicPr>
                  <pic:blipFill>
                    <a:blip r:embed="rId8" cstate="print"/>
                    <a:srcRect/>
                    <a:stretch>
                      <a:fillRect/>
                    </a:stretch>
                  </pic:blipFill>
                  <pic:spPr bwMode="auto">
                    <a:xfrm flipV="1">
                      <a:off x="0" y="0"/>
                      <a:ext cx="1189509" cy="920750"/>
                    </a:xfrm>
                    <a:prstGeom prst="rect">
                      <a:avLst/>
                    </a:prstGeom>
                    <a:noFill/>
                    <a:ln w="9525">
                      <a:noFill/>
                      <a:miter lim="800000"/>
                      <a:headEnd/>
                      <a:tailEnd/>
                    </a:ln>
                  </pic:spPr>
                </pic:pic>
              </a:graphicData>
            </a:graphic>
          </wp:inline>
        </w:drawing>
      </w:r>
    </w:p>
    <w:p w:rsidR="00A9499B" w:rsidRDefault="00A9499B" w:rsidP="000C2D45">
      <w:pPr>
        <w:shd w:val="clear" w:color="auto" w:fill="FFFFFF"/>
        <w:spacing w:line="240" w:lineRule="auto"/>
        <w:ind w:left="0" w:right="0" w:firstLine="0"/>
        <w:jc w:val="both"/>
        <w:rPr>
          <w:rFonts w:ascii="Arial" w:hAnsi="Arial" w:cs="Arial"/>
          <w:b/>
          <w:color w:val="FFFFFF"/>
          <w:sz w:val="24"/>
          <w:szCs w:val="24"/>
          <w:highlight w:val="darkGreen"/>
        </w:rPr>
      </w:pPr>
      <w:r w:rsidRPr="00A9499B">
        <w:rPr>
          <w:rFonts w:ascii="Arial" w:hAnsi="Arial" w:cs="Arial"/>
          <w:b/>
          <w:color w:val="FFFFFF"/>
          <w:sz w:val="24"/>
          <w:szCs w:val="24"/>
          <w:highlight w:val="darkGreen"/>
        </w:rPr>
        <w:t>La chenille</w:t>
      </w:r>
    </w:p>
    <w:p w:rsidR="00A9499B" w:rsidRPr="00A9499B" w:rsidRDefault="00587613" w:rsidP="000C2D45">
      <w:pPr>
        <w:shd w:val="clear" w:color="auto" w:fill="FFFFFF"/>
        <w:spacing w:after="0" w:line="240" w:lineRule="auto"/>
        <w:ind w:left="0" w:right="0" w:firstLine="0"/>
        <w:jc w:val="both"/>
        <w:rPr>
          <w:rFonts w:ascii="Arial" w:eastAsia="Times New Roman" w:hAnsi="Arial" w:cs="Arial"/>
          <w:color w:val="000000"/>
          <w:sz w:val="27"/>
          <w:szCs w:val="27"/>
          <w:lang w:eastAsia="fr-FR"/>
        </w:rPr>
      </w:pPr>
      <w:r>
        <w:rPr>
          <w:rFonts w:ascii="Arial" w:eastAsia="Times New Roman" w:hAnsi="Arial" w:cs="Arial"/>
          <w:color w:val="000000"/>
          <w:sz w:val="27"/>
          <w:szCs w:val="27"/>
          <w:lang w:eastAsia="fr-FR"/>
        </w:rPr>
        <w:t>C</w:t>
      </w:r>
      <w:r w:rsidR="00A9499B" w:rsidRPr="00A9499B">
        <w:rPr>
          <w:rFonts w:ascii="Arial" w:eastAsia="Times New Roman" w:hAnsi="Arial" w:cs="Arial"/>
          <w:color w:val="000000"/>
          <w:sz w:val="27"/>
          <w:szCs w:val="27"/>
          <w:lang w:eastAsia="fr-FR"/>
        </w:rPr>
        <w:t>elles du Vulcain sont franchement solitaires, et a priori plus vulnérables. </w:t>
      </w:r>
    </w:p>
    <w:p w:rsidR="009B64F6" w:rsidRDefault="00A9499B" w:rsidP="009B64F6">
      <w:pPr>
        <w:shd w:val="clear" w:color="auto" w:fill="FFFFFF"/>
        <w:spacing w:after="0" w:line="240" w:lineRule="auto"/>
        <w:ind w:left="0" w:right="0" w:firstLine="0"/>
        <w:jc w:val="both"/>
        <w:rPr>
          <w:rFonts w:ascii="Arial" w:eastAsia="Times New Roman" w:hAnsi="Arial" w:cs="Arial"/>
          <w:color w:val="000000"/>
          <w:sz w:val="27"/>
          <w:szCs w:val="27"/>
          <w:lang w:eastAsia="fr-FR"/>
        </w:rPr>
      </w:pPr>
      <w:r w:rsidRPr="00A9499B">
        <w:rPr>
          <w:rFonts w:ascii="Arial" w:eastAsia="Times New Roman" w:hAnsi="Arial" w:cs="Arial"/>
          <w:color w:val="000000"/>
          <w:sz w:val="27"/>
          <w:szCs w:val="27"/>
          <w:lang w:eastAsia="fr-FR"/>
        </w:rPr>
        <w:t xml:space="preserve">La Nature n'étant jamais à court d'idées, la parade est venue </w:t>
      </w:r>
      <w:r w:rsidR="00587613" w:rsidRPr="00A9499B">
        <w:rPr>
          <w:rFonts w:ascii="Arial" w:eastAsia="Times New Roman" w:hAnsi="Arial" w:cs="Arial"/>
          <w:color w:val="000000"/>
          <w:sz w:val="27"/>
          <w:szCs w:val="27"/>
          <w:lang w:eastAsia="fr-FR"/>
        </w:rPr>
        <w:t>d’abris</w:t>
      </w:r>
      <w:r w:rsidRPr="00A9499B">
        <w:rPr>
          <w:rFonts w:ascii="Arial" w:eastAsia="Times New Roman" w:hAnsi="Arial" w:cs="Arial"/>
          <w:color w:val="000000"/>
          <w:sz w:val="27"/>
          <w:szCs w:val="27"/>
          <w:lang w:eastAsia="fr-FR"/>
        </w:rPr>
        <w:t xml:space="preserve"> individuels réalisés par repliements de tout ou partie d'une feuille, ou encore par rapprochement de feuilles jouxtantes, des fils soyeux assurant la bonne cohésion </w:t>
      </w:r>
    </w:p>
    <w:p w:rsidR="000C2D45" w:rsidRDefault="000C2D45" w:rsidP="009B64F6">
      <w:pPr>
        <w:shd w:val="clear" w:color="auto" w:fill="FFFFFF"/>
        <w:spacing w:after="0" w:line="240" w:lineRule="auto"/>
        <w:ind w:left="0" w:right="0" w:firstLine="0"/>
        <w:jc w:val="both"/>
        <w:rPr>
          <w:rFonts w:ascii="Arial" w:eastAsia="Times New Roman" w:hAnsi="Arial" w:cs="Arial"/>
          <w:color w:val="000000"/>
          <w:sz w:val="27"/>
          <w:szCs w:val="27"/>
          <w:lang w:eastAsia="fr-FR"/>
        </w:rPr>
      </w:pPr>
      <w:r w:rsidRPr="00A9499B">
        <w:rPr>
          <w:rFonts w:ascii="Arial" w:eastAsia="Times New Roman" w:hAnsi="Arial" w:cs="Arial"/>
          <w:color w:val="000000"/>
          <w:sz w:val="27"/>
          <w:szCs w:val="27"/>
          <w:lang w:eastAsia="fr-FR"/>
        </w:rPr>
        <w:t>des logettes ainsi formées</w:t>
      </w:r>
      <w:r>
        <w:rPr>
          <w:rFonts w:ascii="Arial" w:eastAsia="Times New Roman" w:hAnsi="Arial" w:cs="Arial"/>
          <w:color w:val="000000"/>
          <w:sz w:val="27"/>
          <w:szCs w:val="27"/>
          <w:lang w:eastAsia="fr-FR"/>
        </w:rPr>
        <w:t>.</w:t>
      </w:r>
    </w:p>
    <w:p w:rsidR="00587613" w:rsidRDefault="00587613" w:rsidP="000C2D45">
      <w:pPr>
        <w:shd w:val="clear" w:color="auto" w:fill="FFFFFF"/>
        <w:spacing w:after="0" w:line="240" w:lineRule="auto"/>
        <w:ind w:left="0" w:right="0" w:firstLine="0"/>
        <w:jc w:val="center"/>
        <w:rPr>
          <w:rFonts w:ascii="Arial" w:eastAsia="Times New Roman" w:hAnsi="Arial" w:cs="Arial"/>
          <w:color w:val="000000"/>
          <w:sz w:val="27"/>
          <w:szCs w:val="27"/>
          <w:lang w:eastAsia="fr-FR"/>
        </w:rPr>
      </w:pPr>
      <w:r w:rsidRPr="00587613">
        <w:rPr>
          <w:rFonts w:ascii="Arial" w:eastAsia="Times New Roman" w:hAnsi="Arial" w:cs="Arial"/>
          <w:noProof/>
          <w:color w:val="000000"/>
          <w:sz w:val="27"/>
          <w:szCs w:val="27"/>
          <w:lang w:eastAsia="fr-FR"/>
        </w:rPr>
        <w:drawing>
          <wp:inline distT="0" distB="0" distL="0" distR="0">
            <wp:extent cx="1255673" cy="1675276"/>
            <wp:effectExtent l="228600" t="0" r="211177" b="0"/>
            <wp:docPr id="5" name="Image 7" descr="https://upload.wikimedia.org/wikipedia/commons/thumb/2/25/Vanessa_atalanta_Raupe_%28HS%29.jpg/800px-Vanessa_atalanta_Raupe_%28HS%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2/25/Vanessa_atalanta_Raupe_%28HS%29.jpg/800px-Vanessa_atalanta_Raupe_%28HS%29.jpg"/>
                    <pic:cNvPicPr>
                      <a:picLocks noChangeAspect="1" noChangeArrowheads="1"/>
                    </pic:cNvPicPr>
                  </pic:nvPicPr>
                  <pic:blipFill>
                    <a:blip r:embed="rId9" cstate="print"/>
                    <a:srcRect/>
                    <a:stretch>
                      <a:fillRect/>
                    </a:stretch>
                  </pic:blipFill>
                  <pic:spPr bwMode="auto">
                    <a:xfrm rot="5400000">
                      <a:off x="0" y="0"/>
                      <a:ext cx="1255473" cy="1675009"/>
                    </a:xfrm>
                    <a:prstGeom prst="rect">
                      <a:avLst/>
                    </a:prstGeom>
                    <a:noFill/>
                    <a:ln w="9525">
                      <a:noFill/>
                      <a:miter lim="800000"/>
                      <a:headEnd/>
                      <a:tailEnd/>
                    </a:ln>
                  </pic:spPr>
                </pic:pic>
              </a:graphicData>
            </a:graphic>
          </wp:inline>
        </w:drawing>
      </w:r>
    </w:p>
    <w:p w:rsidR="000C2D45" w:rsidRDefault="00304EF3" w:rsidP="000C2D45">
      <w:pPr>
        <w:tabs>
          <w:tab w:val="left" w:pos="14004"/>
        </w:tabs>
        <w:ind w:left="0" w:right="-30" w:firstLine="0"/>
        <w:rPr>
          <w:rFonts w:ascii="Arial" w:hAnsi="Arial" w:cs="Arial"/>
          <w:b/>
          <w:color w:val="FFFFFF"/>
          <w:sz w:val="24"/>
          <w:szCs w:val="24"/>
        </w:rPr>
      </w:pPr>
      <w:r w:rsidRPr="00587613">
        <w:rPr>
          <w:rFonts w:ascii="Arial" w:hAnsi="Arial" w:cs="Arial"/>
          <w:b/>
          <w:color w:val="FFFFFF"/>
          <w:sz w:val="24"/>
          <w:szCs w:val="24"/>
          <w:highlight w:val="darkGreen"/>
        </w:rPr>
        <w:t>Plantes hôtes</w:t>
      </w:r>
    </w:p>
    <w:p w:rsidR="00587613" w:rsidRDefault="00587613" w:rsidP="000C2D45">
      <w:pPr>
        <w:tabs>
          <w:tab w:val="left" w:pos="14004"/>
        </w:tabs>
        <w:ind w:left="0" w:right="-30" w:firstLine="0"/>
        <w:rPr>
          <w:rFonts w:ascii="Arial" w:hAnsi="Arial" w:cs="Arial"/>
          <w:b/>
          <w:bCs/>
          <w:color w:val="FFFFFF"/>
          <w:sz w:val="24"/>
          <w:szCs w:val="24"/>
          <w:highlight w:val="darkGreen"/>
        </w:rPr>
      </w:pPr>
      <w:r w:rsidRPr="00304EF3">
        <w:rPr>
          <w:rFonts w:ascii="Arial" w:eastAsia="Times New Roman" w:hAnsi="Arial" w:cs="Arial"/>
          <w:bCs/>
          <w:color w:val="333333"/>
          <w:sz w:val="24"/>
          <w:szCs w:val="24"/>
          <w:lang w:eastAsia="fr-FR"/>
        </w:rPr>
        <w:t>L’ortie</w:t>
      </w:r>
      <w:r w:rsidR="00304EF3" w:rsidRPr="00304EF3">
        <w:rPr>
          <w:rFonts w:ascii="Arial" w:eastAsia="Times New Roman" w:hAnsi="Arial" w:cs="Arial"/>
          <w:bCs/>
          <w:color w:val="333333"/>
          <w:sz w:val="24"/>
          <w:szCs w:val="24"/>
          <w:lang w:eastAsia="fr-FR"/>
        </w:rPr>
        <w:t xml:space="preserve"> dioïque est la plante hôte de ses larves, tout comme pour le paon du jour, la Vanesse du chardon, le Robert-le-Diable et la Carte géographique. Ses larves prennent aussi la petite ortie et la pariétaire comme plantes hôtes.</w:t>
      </w:r>
      <w:r w:rsidR="00304EF3" w:rsidRPr="00304EF3">
        <w:rPr>
          <w:rFonts w:ascii="Arial" w:eastAsia="Times New Roman" w:hAnsi="Arial" w:cs="Arial"/>
          <w:bCs/>
          <w:color w:val="333333"/>
          <w:sz w:val="24"/>
          <w:szCs w:val="24"/>
          <w:lang w:eastAsia="fr-FR"/>
        </w:rPr>
        <w:br/>
        <w:t>Le nectar des fleurs est la nourriture principale du vulcain. Les fleurs les plus populaires du vulcain sont celles de la famille des composées. On les voit souvent se nourrir sur les orties, les buddleias, les marguerites et les artichauts. De plus, les vulcains se nourrissent aussi du jus de fruits tombés au sol comme les pommes.</w:t>
      </w:r>
    </w:p>
    <w:p w:rsidR="00587613" w:rsidRDefault="00587613" w:rsidP="00587613">
      <w:pPr>
        <w:ind w:hanging="1418"/>
        <w:rPr>
          <w:rFonts w:ascii="Arial" w:eastAsia="Times New Roman" w:hAnsi="Arial" w:cs="Arial"/>
          <w:bCs/>
          <w:color w:val="333333"/>
          <w:sz w:val="24"/>
          <w:szCs w:val="24"/>
          <w:lang w:eastAsia="fr-FR"/>
        </w:rPr>
      </w:pPr>
      <w:r w:rsidRPr="003070A4">
        <w:rPr>
          <w:rFonts w:ascii="Arial" w:hAnsi="Arial" w:cs="Arial"/>
          <w:b/>
          <w:bCs/>
          <w:color w:val="FFFFFF"/>
          <w:sz w:val="24"/>
          <w:szCs w:val="24"/>
          <w:highlight w:val="darkGreen"/>
        </w:rPr>
        <w:t>Biotope</w:t>
      </w:r>
    </w:p>
    <w:p w:rsidR="00A9499B" w:rsidRDefault="00A9499B" w:rsidP="0096407E">
      <w:pPr>
        <w:tabs>
          <w:tab w:val="left" w:pos="14004"/>
        </w:tabs>
        <w:ind w:left="0" w:right="-30" w:firstLine="0"/>
        <w:rPr>
          <w:rFonts w:ascii="Arial" w:eastAsia="Times New Roman" w:hAnsi="Arial" w:cs="Arial"/>
          <w:bCs/>
          <w:color w:val="333333"/>
          <w:sz w:val="24"/>
          <w:szCs w:val="24"/>
          <w:lang w:eastAsia="fr-FR"/>
        </w:rPr>
      </w:pPr>
      <w:r w:rsidRPr="00587613">
        <w:rPr>
          <w:rFonts w:ascii="Arial" w:eastAsia="Times New Roman" w:hAnsi="Arial" w:cs="Arial"/>
          <w:bCs/>
          <w:color w:val="333333"/>
          <w:sz w:val="24"/>
          <w:szCs w:val="24"/>
          <w:lang w:eastAsia="fr-FR"/>
        </w:rPr>
        <w:t>L'espèce fréquente les milieux ouverts variés, les bords de ruisseaux, de fossés ou de talus de chemin, les bois clairs, les clairières, les vergers, les jardins</w:t>
      </w:r>
    </w:p>
    <w:p w:rsidR="00587613" w:rsidRPr="003070A4" w:rsidRDefault="00587613" w:rsidP="000C2D45">
      <w:pPr>
        <w:ind w:hanging="1418"/>
        <w:rPr>
          <w:rStyle w:val="lev"/>
          <w:rFonts w:ascii="Arial" w:hAnsi="Arial" w:cs="Arial"/>
          <w:b w:val="0"/>
          <w:bCs w:val="0"/>
          <w:color w:val="0000FF"/>
          <w:sz w:val="24"/>
          <w:szCs w:val="24"/>
          <w:shd w:val="clear" w:color="auto" w:fill="F1F8E8"/>
        </w:rPr>
      </w:pPr>
      <w:r w:rsidRPr="003070A4">
        <w:rPr>
          <w:rFonts w:ascii="Arial" w:hAnsi="Arial" w:cs="Arial"/>
          <w:b/>
          <w:color w:val="FFFFFF"/>
          <w:sz w:val="24"/>
          <w:szCs w:val="24"/>
          <w:highlight w:val="darkGreen"/>
        </w:rPr>
        <w:t>Période d’observation</w:t>
      </w:r>
      <w:r w:rsidRPr="003070A4">
        <w:rPr>
          <w:rStyle w:val="lev"/>
          <w:rFonts w:ascii="Arial" w:hAnsi="Arial" w:cs="Arial"/>
          <w:b w:val="0"/>
          <w:bCs w:val="0"/>
          <w:color w:val="0000FF"/>
          <w:sz w:val="24"/>
          <w:szCs w:val="24"/>
          <w:shd w:val="clear" w:color="auto" w:fill="F1F8E8"/>
        </w:rPr>
        <w:t xml:space="preserve"> </w:t>
      </w:r>
    </w:p>
    <w:p w:rsidR="00304EF3" w:rsidRPr="0096407E" w:rsidRDefault="0096407E" w:rsidP="0096407E">
      <w:pPr>
        <w:tabs>
          <w:tab w:val="left" w:pos="14004"/>
        </w:tabs>
        <w:ind w:left="0" w:right="-30" w:firstLine="0"/>
        <w:rPr>
          <w:rFonts w:ascii="Arial" w:eastAsia="Times New Roman" w:hAnsi="Arial" w:cs="Arial"/>
          <w:bCs/>
          <w:color w:val="333333"/>
          <w:sz w:val="24"/>
          <w:szCs w:val="24"/>
          <w:lang w:eastAsia="fr-FR"/>
        </w:rPr>
      </w:pPr>
      <w:r>
        <w:rPr>
          <w:rFonts w:ascii="Arial" w:hAnsi="Arial" w:cs="Arial"/>
          <w:color w:val="333333"/>
          <w:sz w:val="24"/>
          <w:szCs w:val="24"/>
          <w:shd w:val="clear" w:color="auto" w:fill="FFFFFF"/>
        </w:rPr>
        <w:t>D</w:t>
      </w:r>
      <w:r w:rsidRPr="0096407E">
        <w:rPr>
          <w:rFonts w:ascii="Arial" w:hAnsi="Arial" w:cs="Arial"/>
          <w:color w:val="333333"/>
          <w:sz w:val="24"/>
          <w:szCs w:val="24"/>
          <w:shd w:val="clear" w:color="auto" w:fill="FFFFFF"/>
        </w:rPr>
        <w:t>u mois de mars ou avril à septembre ou octobre.</w:t>
      </w:r>
    </w:p>
    <w:p w:rsidR="00587613" w:rsidRDefault="00587613" w:rsidP="0096407E">
      <w:pPr>
        <w:ind w:hanging="1418"/>
        <w:rPr>
          <w:rFonts w:ascii="Arial" w:hAnsi="Arial" w:cs="Arial"/>
          <w:b/>
          <w:bCs/>
          <w:color w:val="FFFFFF"/>
          <w:sz w:val="24"/>
          <w:szCs w:val="24"/>
          <w:highlight w:val="darkGreen"/>
        </w:rPr>
      </w:pPr>
      <w:r w:rsidRPr="003070A4">
        <w:rPr>
          <w:rFonts w:ascii="Arial" w:hAnsi="Arial" w:cs="Arial"/>
          <w:b/>
          <w:bCs/>
          <w:color w:val="FFFFFF"/>
          <w:sz w:val="24"/>
          <w:szCs w:val="24"/>
          <w:highlight w:val="darkGreen"/>
        </w:rPr>
        <w:t>Aire de répartition</w:t>
      </w:r>
    </w:p>
    <w:p w:rsidR="0096407E" w:rsidRDefault="0096407E" w:rsidP="0096407E">
      <w:pPr>
        <w:ind w:left="0" w:firstLine="0"/>
        <w:rPr>
          <w:rFonts w:ascii="Arial" w:hAnsi="Arial" w:cs="Arial"/>
          <w:color w:val="333333"/>
          <w:sz w:val="24"/>
          <w:szCs w:val="24"/>
          <w:shd w:val="clear" w:color="auto" w:fill="FFFFFF"/>
        </w:rPr>
      </w:pPr>
      <w:r w:rsidRPr="0096407E">
        <w:rPr>
          <w:rFonts w:ascii="Arial" w:hAnsi="Arial" w:cs="Arial"/>
          <w:color w:val="333333"/>
          <w:sz w:val="24"/>
          <w:szCs w:val="24"/>
          <w:shd w:val="clear" w:color="auto" w:fill="FFFFFF"/>
        </w:rPr>
        <w:t>Le Vulcain se trouve dans les climats tempérés de tout l’hémisphère Nord, d’Europe a l’Asie, en passant par l’Amérique du Nord et l’Afrique. C’est un  papillon commun en France métropolitaine et dans toute l’Europe tempérée. Il est migrateur au nord de son aire de répartition, et donc présent dans les latitudes plus élevées du printemps à l’automne. C’est un des derniers papillons visibles à l’automne. En France les populations au sud des alpes et le long de l’atlantique peuvent survivre à l’hiver.</w:t>
      </w:r>
    </w:p>
    <w:p w:rsidR="0096407E" w:rsidRPr="0096407E" w:rsidRDefault="0096407E" w:rsidP="0096407E">
      <w:pPr>
        <w:ind w:hanging="1418"/>
        <w:rPr>
          <w:rFonts w:ascii="Arial" w:hAnsi="Arial" w:cs="Arial"/>
          <w:b/>
          <w:bCs/>
          <w:color w:val="FFFFFF"/>
          <w:sz w:val="24"/>
          <w:szCs w:val="24"/>
          <w:highlight w:val="darkGreen"/>
        </w:rPr>
      </w:pPr>
      <w:r>
        <w:rPr>
          <w:rFonts w:ascii="Arial" w:hAnsi="Arial" w:cs="Arial"/>
          <w:b/>
          <w:bCs/>
          <w:color w:val="FFFFFF"/>
          <w:sz w:val="24"/>
          <w:szCs w:val="24"/>
          <w:highlight w:val="darkGreen"/>
        </w:rPr>
        <w:t>C</w:t>
      </w:r>
      <w:r w:rsidRPr="0096407E">
        <w:rPr>
          <w:rFonts w:ascii="Arial" w:hAnsi="Arial" w:cs="Arial"/>
          <w:b/>
          <w:bCs/>
          <w:color w:val="FFFFFF"/>
          <w:sz w:val="24"/>
          <w:szCs w:val="24"/>
          <w:highlight w:val="darkGreen"/>
        </w:rPr>
        <w:t>omportement caractéristique</w:t>
      </w:r>
    </w:p>
    <w:p w:rsidR="0096407E" w:rsidRDefault="0096407E" w:rsidP="0096407E">
      <w:pPr>
        <w:pStyle w:val="NormalWeb"/>
        <w:shd w:val="clear" w:color="auto" w:fill="FFFFFF"/>
        <w:spacing w:before="0" w:beforeAutospacing="0" w:after="120" w:afterAutospacing="0" w:line="276" w:lineRule="auto"/>
        <w:rPr>
          <w:rFonts w:ascii="Arial" w:hAnsi="Arial" w:cs="Arial"/>
          <w:color w:val="333333"/>
        </w:rPr>
      </w:pPr>
      <w:r w:rsidRPr="0096407E">
        <w:rPr>
          <w:rFonts w:ascii="Arial" w:hAnsi="Arial" w:cs="Arial"/>
          <w:color w:val="333333"/>
        </w:rPr>
        <w:t>Le vol du vulcain est rapide et erratique.</w:t>
      </w:r>
    </w:p>
    <w:p w:rsidR="0096407E" w:rsidRPr="0096407E" w:rsidRDefault="0096407E" w:rsidP="0096407E">
      <w:pPr>
        <w:pStyle w:val="NormalWeb"/>
        <w:shd w:val="clear" w:color="auto" w:fill="FFFFFF"/>
        <w:spacing w:before="0" w:beforeAutospacing="0" w:after="120" w:afterAutospacing="0"/>
        <w:rPr>
          <w:rFonts w:ascii="Arial" w:hAnsi="Arial" w:cs="Arial"/>
          <w:color w:val="333333"/>
        </w:rPr>
      </w:pPr>
      <w:r w:rsidRPr="0096407E">
        <w:rPr>
          <w:rFonts w:ascii="Arial" w:hAnsi="Arial" w:cs="Arial"/>
          <w:color w:val="333333"/>
        </w:rPr>
        <w:t>En fin d’après-midi / début de soirée d’été, les mâles établissent des territoires au sommet des collines, dans des clairières, ou même dans des jardins pour trouver des femelles. Ils fondent alors sur tout ce qui travers leur territoire, y compris les humains. On les voit alors se pourchasser les uns les autres.</w:t>
      </w:r>
    </w:p>
    <w:p w:rsidR="0096407E" w:rsidRPr="0096407E" w:rsidRDefault="0096407E" w:rsidP="0096407E">
      <w:pPr>
        <w:pStyle w:val="NormalWeb"/>
        <w:shd w:val="clear" w:color="auto" w:fill="FFFFFF"/>
        <w:spacing w:before="0" w:beforeAutospacing="0" w:after="120" w:afterAutospacing="0"/>
        <w:rPr>
          <w:rFonts w:ascii="Arial" w:hAnsi="Arial" w:cs="Arial"/>
          <w:color w:val="333333"/>
        </w:rPr>
      </w:pPr>
      <w:r w:rsidRPr="0096407E">
        <w:rPr>
          <w:rFonts w:ascii="Arial" w:hAnsi="Arial" w:cs="Arial"/>
          <w:color w:val="333333"/>
        </w:rPr>
        <w:t>Pendant les heures de plein soleil ils se nourrissent de nectar de fleurs ou de jus de fruits tombés au sol.</w:t>
      </w:r>
    </w:p>
    <w:p w:rsidR="0096407E" w:rsidRPr="0096407E" w:rsidRDefault="0096407E" w:rsidP="0096407E">
      <w:pPr>
        <w:pStyle w:val="NormalWeb"/>
        <w:shd w:val="clear" w:color="auto" w:fill="FFFFFF"/>
        <w:spacing w:before="0" w:beforeAutospacing="0" w:after="120" w:afterAutospacing="0"/>
        <w:rPr>
          <w:rFonts w:ascii="Arial" w:hAnsi="Arial" w:cs="Arial"/>
          <w:color w:val="333333"/>
        </w:rPr>
      </w:pPr>
      <w:r w:rsidRPr="0096407E">
        <w:rPr>
          <w:rFonts w:ascii="Arial" w:hAnsi="Arial" w:cs="Arial"/>
          <w:color w:val="333333"/>
        </w:rPr>
        <w:t>On peut les voir se pourchasser les uns les autres avant les orages.</w:t>
      </w:r>
    </w:p>
    <w:p w:rsidR="009C396D" w:rsidRDefault="0096407E" w:rsidP="0096407E">
      <w:pPr>
        <w:pStyle w:val="NormalWeb"/>
        <w:shd w:val="clear" w:color="auto" w:fill="FFFFFF"/>
        <w:spacing w:before="0" w:beforeAutospacing="0" w:after="200" w:afterAutospacing="0"/>
        <w:rPr>
          <w:rFonts w:ascii="Arial" w:hAnsi="Arial" w:cs="Arial"/>
          <w:color w:val="333333"/>
        </w:rPr>
      </w:pPr>
      <w:r w:rsidRPr="0096407E">
        <w:rPr>
          <w:rFonts w:ascii="Arial" w:hAnsi="Arial" w:cs="Arial"/>
          <w:color w:val="333333"/>
        </w:rPr>
        <w:t xml:space="preserve">Dans sa zone de répartition nord, le Vulcain est migrateur. La migration à lieu au printemps et parfois à l’automne. Les Vulcains ne </w:t>
      </w:r>
    </w:p>
    <w:p w:rsidR="009C396D" w:rsidRDefault="0096407E" w:rsidP="0096407E">
      <w:pPr>
        <w:pStyle w:val="NormalWeb"/>
        <w:shd w:val="clear" w:color="auto" w:fill="FFFFFF"/>
        <w:spacing w:before="0" w:beforeAutospacing="0" w:after="200" w:afterAutospacing="0"/>
        <w:rPr>
          <w:rFonts w:ascii="Arial" w:hAnsi="Arial" w:cs="Arial"/>
          <w:color w:val="333333"/>
          <w:sz w:val="16"/>
          <w:szCs w:val="16"/>
          <w:shd w:val="clear" w:color="auto" w:fill="FFFFFF"/>
        </w:rPr>
      </w:pPr>
      <w:r w:rsidRPr="009C396D">
        <w:rPr>
          <w:rFonts w:ascii="Arial" w:eastAsiaTheme="minorHAnsi" w:hAnsi="Arial" w:cs="Arial"/>
          <w:b/>
          <w:bCs/>
          <w:color w:val="FFFFFF"/>
          <w:highlight w:val="darkGreen"/>
          <w:lang w:eastAsia="en-US"/>
        </w:rPr>
        <w:t>A ne pas confondre avec </w:t>
      </w:r>
    </w:p>
    <w:p w:rsidR="0096407E" w:rsidRDefault="009C396D" w:rsidP="0096407E">
      <w:pPr>
        <w:pStyle w:val="NormalWeb"/>
        <w:shd w:val="clear" w:color="auto" w:fill="FFFFFF"/>
        <w:spacing w:before="0" w:beforeAutospacing="0" w:after="200" w:afterAutospacing="0"/>
        <w:rPr>
          <w:rFonts w:ascii="Arial" w:hAnsi="Arial" w:cs="Arial"/>
          <w:color w:val="333333"/>
        </w:rPr>
      </w:pPr>
      <w:r>
        <w:rPr>
          <w:rFonts w:ascii="Arial" w:hAnsi="Arial" w:cs="Arial"/>
          <w:color w:val="333333"/>
          <w:shd w:val="clear" w:color="auto" w:fill="FFFFFF"/>
        </w:rPr>
        <w:t>I</w:t>
      </w:r>
      <w:r w:rsidR="0096407E" w:rsidRPr="009C396D">
        <w:rPr>
          <w:rFonts w:ascii="Arial" w:hAnsi="Arial" w:cs="Arial"/>
          <w:color w:val="333333"/>
          <w:shd w:val="clear" w:color="auto" w:fill="FFFFFF"/>
        </w:rPr>
        <w:t>noubliable et très remarquable le Vulcain a peu de chances d’être confondu avec un autre papillon</w:t>
      </w:r>
      <w:r>
        <w:rPr>
          <w:rFonts w:ascii="Arial" w:hAnsi="Arial" w:cs="Arial"/>
          <w:color w:val="333333"/>
          <w:shd w:val="clear" w:color="auto" w:fill="FFFFFF"/>
        </w:rPr>
        <w:t xml:space="preserve"> ne </w:t>
      </w:r>
      <w:r w:rsidR="0096407E" w:rsidRPr="009C396D">
        <w:rPr>
          <w:rFonts w:ascii="Arial" w:hAnsi="Arial" w:cs="Arial"/>
          <w:color w:val="333333"/>
        </w:rPr>
        <w:t>survivant pas à l’hiver dans la partie nord de son aire de migration, la colonisation se renouvelle chaque année.</w:t>
      </w:r>
    </w:p>
    <w:p w:rsidR="009C396D" w:rsidRDefault="009B64F6" w:rsidP="009B64F6">
      <w:pPr>
        <w:pStyle w:val="NormalWeb"/>
        <w:shd w:val="clear" w:color="auto" w:fill="FFFFFF"/>
        <w:spacing w:before="0" w:beforeAutospacing="0" w:after="200" w:afterAutospacing="0"/>
        <w:jc w:val="center"/>
        <w:rPr>
          <w:rFonts w:ascii="Arial" w:hAnsi="Arial" w:cs="Arial"/>
          <w:color w:val="333333"/>
        </w:rPr>
      </w:pPr>
      <w:r>
        <w:rPr>
          <w:noProof/>
        </w:rPr>
        <w:drawing>
          <wp:inline distT="0" distB="0" distL="0" distR="0">
            <wp:extent cx="2358830" cy="1574800"/>
            <wp:effectExtent l="19050" t="0" r="3370" b="0"/>
            <wp:docPr id="7" name="Image 1" descr="Papillon Vulc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illon Vulcain"/>
                    <pic:cNvPicPr>
                      <a:picLocks noChangeAspect="1" noChangeArrowheads="1"/>
                    </pic:cNvPicPr>
                  </pic:nvPicPr>
                  <pic:blipFill>
                    <a:blip r:embed="rId10" cstate="print"/>
                    <a:srcRect/>
                    <a:stretch>
                      <a:fillRect/>
                    </a:stretch>
                  </pic:blipFill>
                  <pic:spPr bwMode="auto">
                    <a:xfrm>
                      <a:off x="0" y="0"/>
                      <a:ext cx="2358830" cy="1574800"/>
                    </a:xfrm>
                    <a:prstGeom prst="rect">
                      <a:avLst/>
                    </a:prstGeom>
                    <a:noFill/>
                    <a:ln w="9525">
                      <a:noFill/>
                      <a:miter lim="800000"/>
                      <a:headEnd/>
                      <a:tailEnd/>
                    </a:ln>
                  </pic:spPr>
                </pic:pic>
              </a:graphicData>
            </a:graphic>
          </wp:inline>
        </w:drawing>
      </w:r>
    </w:p>
    <w:p w:rsidR="009C396D" w:rsidRDefault="009C396D" w:rsidP="009C396D">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9C396D">
        <w:rPr>
          <w:rFonts w:ascii="Arial" w:hAnsi="Arial" w:cs="Arial"/>
          <w:color w:val="333333"/>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1"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9C396D">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rsidR="009C396D" w:rsidRPr="004436A0" w:rsidRDefault="009C396D" w:rsidP="009C396D">
      <w:pPr>
        <w:pStyle w:val="NormalWeb"/>
        <w:shd w:val="clear" w:color="auto" w:fill="FFFFFF"/>
        <w:spacing w:before="0" w:beforeAutospacing="0" w:after="200" w:afterAutospacing="0"/>
        <w:textAlignment w:val="baseline"/>
        <w:rPr>
          <w:highlight w:val="darkGreen"/>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2"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jardins</w:t>
      </w:r>
      <w:r>
        <w:rPr>
          <w:rFonts w:ascii="Arial" w:eastAsiaTheme="majorEastAsia" w:hAnsi="Arial" w:cs="Arial"/>
          <w:b/>
          <w:bCs/>
          <w:color w:val="555555"/>
          <w:lang w:eastAsia="en-US"/>
        </w:rPr>
        <w:t xml:space="preserve"> du </w:t>
      </w:r>
      <w:r w:rsidRPr="004436A0">
        <w:rPr>
          <w:rFonts w:ascii="Arial" w:eastAsiaTheme="majorEastAsia" w:hAnsi="Arial" w:cs="Arial"/>
          <w:b/>
          <w:bCs/>
          <w:color w:val="555555"/>
          <w:lang w:eastAsia="en-US"/>
        </w:rPr>
        <w:t>nord</w:t>
      </w:r>
      <w:r w:rsidRPr="004436A0">
        <w:rPr>
          <w:rFonts w:ascii="Arial" w:hAnsi="Arial" w:cs="Arial"/>
        </w:rPr>
        <w:t xml:space="preserve"> </w:t>
      </w:r>
    </w:p>
    <w:p w:rsidR="009C396D" w:rsidRDefault="009C396D" w:rsidP="009C396D">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3" w:anchor="p56762" w:history="1">
        <w:r>
          <w:rPr>
            <w:rStyle w:val="Lienhypertexte"/>
          </w:rPr>
          <w:t>https://www.jardins-du-nord.fr/viewtopic.php?f=95&amp;t=4086&amp;p=56762#p56762</w:t>
        </w:r>
      </w:hyperlink>
    </w:p>
    <w:p w:rsidR="009C396D" w:rsidRDefault="009C396D" w:rsidP="009C396D">
      <w:pPr>
        <w:pStyle w:val="NormalWeb"/>
        <w:shd w:val="clear" w:color="auto" w:fill="FFFFFF"/>
        <w:spacing w:before="0" w:beforeAutospacing="0" w:after="200" w:afterAutospacing="0"/>
        <w:textAlignment w:val="baseline"/>
        <w:rPr>
          <w:rFonts w:ascii="Arial" w:eastAsiaTheme="majorEastAsia" w:hAnsi="Arial" w:cs="Arial"/>
          <w:bCs/>
          <w:lang w:eastAsia="en-US"/>
        </w:rPr>
      </w:pPr>
      <w:r>
        <w:rPr>
          <w:rFonts w:ascii="Arial" w:eastAsiaTheme="majorEastAsia" w:hAnsi="Arial" w:cs="Arial"/>
          <w:b/>
          <w:bCs/>
          <w:color w:val="555555"/>
          <w:lang w:eastAsia="en-US"/>
        </w:rPr>
        <w:t xml:space="preserve">Photos : </w:t>
      </w:r>
      <w:r w:rsidRPr="00410ACF">
        <w:rPr>
          <w:rFonts w:ascii="Arial" w:eastAsiaTheme="majorEastAsia" w:hAnsi="Arial" w:cs="Arial"/>
          <w:bCs/>
          <w:lang w:eastAsia="en-US"/>
        </w:rPr>
        <w:t xml:space="preserve">du net </w:t>
      </w:r>
      <w:r>
        <w:rPr>
          <w:rFonts w:ascii="Arial" w:eastAsiaTheme="majorEastAsia" w:hAnsi="Arial" w:cs="Arial"/>
          <w:bCs/>
          <w:lang w:eastAsia="en-US"/>
        </w:rPr>
        <w:t xml:space="preserve">pour l’œuf et la chenille </w:t>
      </w:r>
    </w:p>
    <w:p w:rsidR="009C396D" w:rsidRPr="009C396D" w:rsidRDefault="009C396D" w:rsidP="009B64F6">
      <w:pPr>
        <w:pStyle w:val="NormalWeb"/>
        <w:shd w:val="clear" w:color="auto" w:fill="FFFFFF"/>
        <w:spacing w:before="0" w:beforeAutospacing="0" w:after="200" w:afterAutospacing="0"/>
        <w:ind w:left="993"/>
        <w:textAlignment w:val="baseline"/>
        <w:rPr>
          <w:rFonts w:ascii="Arial" w:hAnsi="Arial" w:cs="Arial"/>
          <w:color w:val="333333"/>
        </w:rPr>
      </w:pPr>
      <w:r w:rsidRPr="00410ACF">
        <w:rPr>
          <w:rFonts w:ascii="Arial" w:eastAsiaTheme="majorEastAsia" w:hAnsi="Arial" w:cs="Arial"/>
          <w:bCs/>
          <w:lang w:eastAsia="en-US"/>
        </w:rPr>
        <w:t>D’un ami pour l</w:t>
      </w:r>
      <w:r w:rsidR="009B64F6">
        <w:rPr>
          <w:rFonts w:ascii="Arial" w:eastAsiaTheme="majorEastAsia" w:hAnsi="Arial" w:cs="Arial"/>
          <w:bCs/>
          <w:lang w:eastAsia="en-US"/>
        </w:rPr>
        <w:t>es</w:t>
      </w:r>
      <w:r>
        <w:rPr>
          <w:rFonts w:ascii="Arial" w:eastAsiaTheme="majorEastAsia" w:hAnsi="Arial" w:cs="Arial"/>
          <w:bCs/>
          <w:lang w:eastAsia="en-US"/>
        </w:rPr>
        <w:t xml:space="preserve">  photo</w:t>
      </w:r>
      <w:r w:rsidR="009B64F6">
        <w:rPr>
          <w:rFonts w:ascii="Arial" w:eastAsiaTheme="majorEastAsia" w:hAnsi="Arial" w:cs="Arial"/>
          <w:bCs/>
          <w:lang w:eastAsia="en-US"/>
        </w:rPr>
        <w:t>s</w:t>
      </w:r>
      <w:r>
        <w:rPr>
          <w:rFonts w:ascii="Arial" w:eastAsiaTheme="majorEastAsia" w:hAnsi="Arial" w:cs="Arial"/>
          <w:bCs/>
          <w:lang w:eastAsia="en-US"/>
        </w:rPr>
        <w:t xml:space="preserve"> du </w:t>
      </w:r>
      <w:r w:rsidRPr="00410ACF">
        <w:rPr>
          <w:rFonts w:ascii="Arial" w:eastAsiaTheme="majorEastAsia" w:hAnsi="Arial" w:cs="Arial"/>
          <w:bCs/>
          <w:lang w:eastAsia="en-US"/>
        </w:rPr>
        <w:t>papillon</w:t>
      </w:r>
      <w:r>
        <w:rPr>
          <w:rFonts w:ascii="Arial" w:eastAsiaTheme="majorEastAsia" w:hAnsi="Arial" w:cs="Arial"/>
          <w:bCs/>
          <w:lang w:eastAsia="en-US"/>
        </w:rPr>
        <w:t xml:space="preserve"> </w:t>
      </w:r>
    </w:p>
    <w:p w:rsidR="0096407E" w:rsidRPr="0096407E" w:rsidRDefault="0096407E" w:rsidP="0096407E">
      <w:pPr>
        <w:pStyle w:val="NormalWeb"/>
        <w:shd w:val="clear" w:color="auto" w:fill="FFFFFF"/>
        <w:spacing w:before="0" w:beforeAutospacing="0" w:after="200" w:afterAutospacing="0"/>
        <w:rPr>
          <w:rFonts w:ascii="Arial" w:hAnsi="Arial" w:cs="Arial"/>
          <w:color w:val="333333"/>
        </w:rPr>
      </w:pPr>
    </w:p>
    <w:p w:rsidR="0096407E" w:rsidRPr="0096407E" w:rsidRDefault="0096407E" w:rsidP="0096407E">
      <w:pPr>
        <w:ind w:left="0" w:firstLine="0"/>
        <w:rPr>
          <w:rFonts w:ascii="Arial" w:hAnsi="Arial" w:cs="Arial"/>
          <w:b/>
          <w:bCs/>
          <w:color w:val="FFFFFF"/>
          <w:sz w:val="24"/>
          <w:szCs w:val="24"/>
          <w:highlight w:val="darkGreen"/>
        </w:rPr>
      </w:pPr>
    </w:p>
    <w:sectPr w:rsidR="0096407E" w:rsidRPr="0096407E" w:rsidSect="00304EF3">
      <w:footerReference w:type="default" r:id="rId14"/>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CFA" w:rsidRDefault="00307CFA" w:rsidP="009C396D">
      <w:pPr>
        <w:spacing w:after="0" w:line="240" w:lineRule="auto"/>
      </w:pPr>
      <w:r>
        <w:separator/>
      </w:r>
    </w:p>
  </w:endnote>
  <w:endnote w:type="continuationSeparator" w:id="0">
    <w:p w:rsidR="00307CFA" w:rsidRDefault="00307CFA" w:rsidP="009C39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334735"/>
      <w:docPartObj>
        <w:docPartGallery w:val="Page Numbers (Bottom of Page)"/>
        <w:docPartUnique/>
      </w:docPartObj>
    </w:sdtPr>
    <w:sdtContent>
      <w:sdt>
        <w:sdtPr>
          <w:id w:val="123787606"/>
          <w:docPartObj>
            <w:docPartGallery w:val="Page Numbers (Top of Page)"/>
            <w:docPartUnique/>
          </w:docPartObj>
        </w:sdtPr>
        <w:sdtContent>
          <w:p w:rsidR="009B64F6" w:rsidRDefault="009B64F6">
            <w:pPr>
              <w:pStyle w:val="Pieddepage"/>
              <w:jc w:val="right"/>
            </w:pPr>
            <w:r>
              <w:t xml:space="preserve">Page </w:t>
            </w:r>
            <w:r>
              <w:rPr>
                <w:b/>
                <w:sz w:val="24"/>
                <w:szCs w:val="24"/>
              </w:rPr>
              <w:fldChar w:fldCharType="begin"/>
            </w:r>
            <w:r>
              <w:rPr>
                <w:b/>
              </w:rPr>
              <w:instrText>PAGE</w:instrText>
            </w:r>
            <w:r>
              <w:rPr>
                <w:b/>
                <w:sz w:val="24"/>
                <w:szCs w:val="24"/>
              </w:rPr>
              <w:fldChar w:fldCharType="separate"/>
            </w:r>
            <w:r w:rsidR="00307CFA">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307CFA">
              <w:rPr>
                <w:b/>
                <w:noProof/>
              </w:rPr>
              <w:t>1</w:t>
            </w:r>
            <w:r>
              <w:rPr>
                <w:b/>
                <w:sz w:val="24"/>
                <w:szCs w:val="24"/>
              </w:rPr>
              <w:fldChar w:fldCharType="end"/>
            </w:r>
          </w:p>
        </w:sdtContent>
      </w:sdt>
    </w:sdtContent>
  </w:sdt>
  <w:p w:rsidR="009B64F6" w:rsidRDefault="009B64F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CFA" w:rsidRDefault="00307CFA" w:rsidP="009C396D">
      <w:pPr>
        <w:spacing w:after="0" w:line="240" w:lineRule="auto"/>
      </w:pPr>
      <w:r>
        <w:separator/>
      </w:r>
    </w:p>
  </w:footnote>
  <w:footnote w:type="continuationSeparator" w:id="0">
    <w:p w:rsidR="00307CFA" w:rsidRDefault="00307CFA" w:rsidP="009C396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304EF3"/>
    <w:rsid w:val="000C2D45"/>
    <w:rsid w:val="001C1FF9"/>
    <w:rsid w:val="002229AD"/>
    <w:rsid w:val="00304EF3"/>
    <w:rsid w:val="00307CFA"/>
    <w:rsid w:val="00587613"/>
    <w:rsid w:val="006A4BE8"/>
    <w:rsid w:val="006A5C29"/>
    <w:rsid w:val="0096407E"/>
    <w:rsid w:val="009B64F6"/>
    <w:rsid w:val="009C396D"/>
    <w:rsid w:val="00A163D3"/>
    <w:rsid w:val="00A9499B"/>
    <w:rsid w:val="00AB3382"/>
    <w:rsid w:val="00B97582"/>
    <w:rsid w:val="00E26642"/>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next w:val="Normal"/>
    <w:link w:val="Titre2Car"/>
    <w:uiPriority w:val="9"/>
    <w:unhideWhenUsed/>
    <w:qFormat/>
    <w:rsid w:val="00304EF3"/>
    <w:pPr>
      <w:keepNext/>
      <w:keepLines/>
      <w:spacing w:before="200" w:after="0"/>
      <w:ind w:left="0" w:right="0" w:firstLine="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04EF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04EF3"/>
    <w:rPr>
      <w:rFonts w:ascii="Tahoma" w:hAnsi="Tahoma" w:cs="Tahoma"/>
      <w:sz w:val="16"/>
      <w:szCs w:val="16"/>
    </w:rPr>
  </w:style>
  <w:style w:type="character" w:styleId="lev">
    <w:name w:val="Strong"/>
    <w:basedOn w:val="Policepardfaut"/>
    <w:uiPriority w:val="22"/>
    <w:qFormat/>
    <w:rsid w:val="00304EF3"/>
    <w:rPr>
      <w:b/>
      <w:bCs/>
    </w:rPr>
  </w:style>
  <w:style w:type="character" w:customStyle="1" w:styleId="Titre2Car">
    <w:name w:val="Titre 2 Car"/>
    <w:basedOn w:val="Policepardfaut"/>
    <w:link w:val="Titre2"/>
    <w:uiPriority w:val="9"/>
    <w:rsid w:val="00304EF3"/>
    <w:rPr>
      <w:rFonts w:asciiTheme="majorHAnsi" w:eastAsiaTheme="majorEastAsia" w:hAnsiTheme="majorHAnsi" w:cstheme="majorBidi"/>
      <w:b/>
      <w:bCs/>
      <w:color w:val="4F81BD" w:themeColor="accent1"/>
      <w:sz w:val="26"/>
      <w:szCs w:val="26"/>
    </w:rPr>
  </w:style>
  <w:style w:type="character" w:styleId="Lienhypertexte">
    <w:name w:val="Hyperlink"/>
    <w:basedOn w:val="Policepardfaut"/>
    <w:uiPriority w:val="99"/>
    <w:semiHidden/>
    <w:unhideWhenUsed/>
    <w:rsid w:val="00304EF3"/>
    <w:rPr>
      <w:color w:val="0000FF"/>
      <w:u w:val="single"/>
    </w:rPr>
  </w:style>
  <w:style w:type="character" w:styleId="Accentuation">
    <w:name w:val="Emphasis"/>
    <w:basedOn w:val="Policepardfaut"/>
    <w:uiPriority w:val="20"/>
    <w:qFormat/>
    <w:rsid w:val="00A9499B"/>
    <w:rPr>
      <w:i/>
      <w:iCs/>
    </w:rPr>
  </w:style>
  <w:style w:type="paragraph" w:styleId="NormalWeb">
    <w:name w:val="Normal (Web)"/>
    <w:basedOn w:val="Normal"/>
    <w:uiPriority w:val="99"/>
    <w:unhideWhenUsed/>
    <w:rsid w:val="0096407E"/>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9C396D"/>
    <w:pPr>
      <w:tabs>
        <w:tab w:val="center" w:pos="4536"/>
        <w:tab w:val="right" w:pos="9072"/>
      </w:tabs>
      <w:spacing w:after="0" w:line="240" w:lineRule="auto"/>
    </w:pPr>
  </w:style>
  <w:style w:type="character" w:customStyle="1" w:styleId="En-tteCar">
    <w:name w:val="En-tête Car"/>
    <w:basedOn w:val="Policepardfaut"/>
    <w:link w:val="En-tte"/>
    <w:uiPriority w:val="99"/>
    <w:rsid w:val="009C396D"/>
  </w:style>
  <w:style w:type="paragraph" w:styleId="Pieddepage">
    <w:name w:val="footer"/>
    <w:basedOn w:val="Normal"/>
    <w:link w:val="PieddepageCar"/>
    <w:uiPriority w:val="99"/>
    <w:unhideWhenUsed/>
    <w:rsid w:val="009C39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C396D"/>
  </w:style>
</w:styles>
</file>

<file path=word/webSettings.xml><?xml version="1.0" encoding="utf-8"?>
<w:webSettings xmlns:r="http://schemas.openxmlformats.org/officeDocument/2006/relationships" xmlns:w="http://schemas.openxmlformats.org/wordprocessingml/2006/main">
  <w:divs>
    <w:div w:id="852377717">
      <w:bodyDiv w:val="1"/>
      <w:marLeft w:val="0"/>
      <w:marRight w:val="0"/>
      <w:marTop w:val="0"/>
      <w:marBottom w:val="0"/>
      <w:divBdr>
        <w:top w:val="none" w:sz="0" w:space="0" w:color="auto"/>
        <w:left w:val="none" w:sz="0" w:space="0" w:color="auto"/>
        <w:bottom w:val="none" w:sz="0" w:space="0" w:color="auto"/>
        <w:right w:val="none" w:sz="0" w:space="0" w:color="auto"/>
      </w:divBdr>
    </w:div>
    <w:div w:id="857474878">
      <w:bodyDiv w:val="1"/>
      <w:marLeft w:val="0"/>
      <w:marRight w:val="0"/>
      <w:marTop w:val="0"/>
      <w:marBottom w:val="0"/>
      <w:divBdr>
        <w:top w:val="none" w:sz="0" w:space="0" w:color="auto"/>
        <w:left w:val="none" w:sz="0" w:space="0" w:color="auto"/>
        <w:bottom w:val="none" w:sz="0" w:space="0" w:color="auto"/>
        <w:right w:val="none" w:sz="0" w:space="0" w:color="auto"/>
      </w:divBdr>
    </w:div>
    <w:div w:id="1174954372">
      <w:bodyDiv w:val="1"/>
      <w:marLeft w:val="0"/>
      <w:marRight w:val="0"/>
      <w:marTop w:val="0"/>
      <w:marBottom w:val="0"/>
      <w:divBdr>
        <w:top w:val="none" w:sz="0" w:space="0" w:color="auto"/>
        <w:left w:val="none" w:sz="0" w:space="0" w:color="auto"/>
        <w:bottom w:val="none" w:sz="0" w:space="0" w:color="auto"/>
        <w:right w:val="none" w:sz="0" w:space="0" w:color="auto"/>
      </w:divBdr>
    </w:div>
    <w:div w:id="177505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jardins-du-nord.fr/viewtopic.php?f=95&amp;t=4086&amp;p=56762"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602</Words>
  <Characters>3311</Characters>
  <Application>Microsoft Office Word</Application>
  <DocSecurity>0</DocSecurity>
  <Lines>27</Lines>
  <Paragraphs>7</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
      <vt:lpstr>    Nom latin </vt:lpstr>
      <vt:lpstr>    Vanessa atalanta</vt:lpstr>
      <vt:lpstr>    Noms communs</vt:lpstr>
      <vt:lpstr>    Vulcain, Atalante</vt:lpstr>
      <vt:lpstr>    Nymphalidae</vt:lpstr>
    </vt:vector>
  </TitlesOfParts>
  <Company/>
  <LinksUpToDate>false</LinksUpToDate>
  <CharactersWithSpaces>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2020-08-16T17:12:00Z</dcterms:created>
  <dcterms:modified xsi:type="dcterms:W3CDTF">2020-08-16T17:12:00Z</dcterms:modified>
</cp:coreProperties>
</file>