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4FF" w:rsidRDefault="00FB42B2" w:rsidP="005F012A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center"/>
        <w:outlineLvl w:val="2"/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fr-FR"/>
        </w:rPr>
      </w:pPr>
      <w:r w:rsidRPr="00FB42B2">
        <w:rPr>
          <w:rFonts w:ascii="Arial" w:eastAsia="Times New Roman" w:hAnsi="Arial" w:cs="Arial"/>
          <w:b/>
          <w:bCs/>
          <w:i/>
          <w:iCs/>
          <w:noProof/>
          <w:color w:val="000000"/>
          <w:sz w:val="27"/>
          <w:szCs w:val="27"/>
          <w:lang w:eastAsia="fr-FR"/>
        </w:rPr>
        <w:drawing>
          <wp:inline distT="0" distB="0" distL="0" distR="0">
            <wp:extent cx="4952559" cy="601856"/>
            <wp:effectExtent l="19050" t="0" r="441" b="0"/>
            <wp:docPr id="2" name="image2.png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4755" cy="60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12A" w:rsidRDefault="00FB42B2" w:rsidP="00FB42B2">
      <w:pPr>
        <w:ind w:left="1" w:right="-30" w:hanging="1"/>
        <w:jc w:val="center"/>
        <w:rPr>
          <w:rFonts w:ascii="Arial" w:hAnsi="Arial" w:cs="Arial"/>
          <w:b/>
          <w:bCs/>
          <w:color w:val="FFFFFF"/>
          <w:sz w:val="32"/>
          <w:szCs w:val="32"/>
          <w:shd w:val="clear" w:color="auto" w:fill="008000"/>
        </w:rPr>
      </w:pPr>
      <w:r w:rsidRPr="00F573B1">
        <w:rPr>
          <w:rFonts w:ascii="Arial" w:hAnsi="Arial" w:cs="Arial"/>
          <w:b/>
          <w:bCs/>
          <w:color w:val="FFFFFF"/>
          <w:sz w:val="32"/>
          <w:szCs w:val="32"/>
          <w:shd w:val="clear" w:color="auto" w:fill="008000"/>
        </w:rPr>
        <w:t>Les champignons</w:t>
      </w:r>
      <w:r>
        <w:rPr>
          <w:rFonts w:ascii="Arial" w:hAnsi="Arial" w:cs="Arial"/>
          <w:b/>
          <w:bCs/>
          <w:color w:val="FFFFFF"/>
          <w:sz w:val="32"/>
          <w:szCs w:val="32"/>
          <w:shd w:val="clear" w:color="auto" w:fill="008000"/>
        </w:rPr>
        <w:t xml:space="preserve"> : </w:t>
      </w:r>
      <w:r w:rsidR="005F012A" w:rsidRPr="00FB42B2">
        <w:rPr>
          <w:rFonts w:ascii="Arial" w:hAnsi="Arial" w:cs="Arial"/>
          <w:b/>
          <w:bCs/>
          <w:color w:val="FFFFFF"/>
          <w:sz w:val="32"/>
          <w:szCs w:val="32"/>
          <w:shd w:val="clear" w:color="auto" w:fill="008000"/>
        </w:rPr>
        <w:t>Le calendrier de la cueillette</w:t>
      </w:r>
    </w:p>
    <w:p w:rsidR="00FB42B2" w:rsidRPr="005F012A" w:rsidRDefault="00FB42B2" w:rsidP="00FB42B2">
      <w:pPr>
        <w:ind w:left="1" w:right="-30" w:hanging="1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fr-FR"/>
        </w:rPr>
      </w:pPr>
      <w:r w:rsidRPr="00FB42B2">
        <w:rPr>
          <w:rFonts w:ascii="Arial" w:hAnsi="Arial" w:cs="Arial"/>
          <w:b/>
          <w:bCs/>
          <w:noProof/>
          <w:color w:val="FFFFFF"/>
          <w:sz w:val="32"/>
          <w:szCs w:val="32"/>
          <w:shd w:val="clear" w:color="auto" w:fill="008000"/>
          <w:lang w:eastAsia="fr-FR"/>
        </w:rPr>
        <w:drawing>
          <wp:inline distT="0" distB="0" distL="0" distR="0">
            <wp:extent cx="3232150" cy="2154767"/>
            <wp:effectExtent l="19050" t="0" r="6350" b="0"/>
            <wp:docPr id="3" name="Image 1" descr="http://champignonscomestibles.com/wp-content/uploads/2011/09/cueillette-des-champignons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hampignonscomestibles.com/wp-content/uploads/2011/09/cueillette-des-champignons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2154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12A" w:rsidRPr="005F012A" w:rsidRDefault="005F012A" w:rsidP="008A4264">
      <w:pPr>
        <w:shd w:val="clear" w:color="auto" w:fill="FFFFFF"/>
        <w:spacing w:before="100" w:beforeAutospacing="1" w:after="100" w:afterAutospacing="1" w:line="240" w:lineRule="auto"/>
        <w:ind w:left="0" w:right="0" w:firstLine="0"/>
        <w:jc w:val="center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5F012A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Vous vous demandez si c’est le bon moment pour aller à </w:t>
      </w:r>
      <w:r w:rsidRPr="005F012A">
        <w:rPr>
          <w:rFonts w:ascii="Arial" w:eastAsia="Times New Roman" w:hAnsi="Arial" w:cs="Arial"/>
          <w:b/>
          <w:color w:val="000000"/>
          <w:sz w:val="24"/>
          <w:szCs w:val="24"/>
          <w:lang w:eastAsia="fr-FR"/>
        </w:rPr>
        <w:t>la </w:t>
      </w:r>
      <w:r w:rsidRPr="00542659"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fr-FR"/>
        </w:rPr>
        <w:t>cueillette</w:t>
      </w:r>
      <w:r w:rsidRPr="005F012A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 des champignons?</w:t>
      </w:r>
    </w:p>
    <w:p w:rsidR="00FB42B2" w:rsidRPr="00542659" w:rsidRDefault="00FB42B2" w:rsidP="00FB42B2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fr-FR"/>
        </w:rPr>
      </w:pPr>
      <w:r w:rsidRPr="00542659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Voici</w:t>
      </w:r>
      <w:r w:rsidR="005F012A" w:rsidRPr="005F012A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rassemblé les espèces que vous pouvez rencontrer mois par mois dans une sorte de </w:t>
      </w:r>
      <w:r w:rsidR="005F012A" w:rsidRPr="00542659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fr-FR"/>
        </w:rPr>
        <w:t>calendrier de la cueillette des champignons. </w:t>
      </w:r>
    </w:p>
    <w:p w:rsidR="00FB42B2" w:rsidRPr="00542659" w:rsidRDefault="005F012A" w:rsidP="00FB42B2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hAnsi="Arial" w:cs="Arial"/>
          <w:color w:val="000000"/>
          <w:sz w:val="24"/>
          <w:szCs w:val="24"/>
        </w:rPr>
      </w:pPr>
      <w:r w:rsidRPr="00542659">
        <w:rPr>
          <w:rStyle w:val="lev"/>
          <w:rFonts w:ascii="Arial" w:hAnsi="Arial" w:cs="Arial"/>
          <w:color w:val="C00000"/>
          <w:sz w:val="24"/>
          <w:szCs w:val="24"/>
        </w:rPr>
        <w:t>A</w:t>
      </w:r>
      <w:r w:rsidR="00013A57" w:rsidRPr="00542659">
        <w:rPr>
          <w:rStyle w:val="lev"/>
          <w:rFonts w:ascii="Arial" w:hAnsi="Arial" w:cs="Arial"/>
          <w:color w:val="C00000"/>
          <w:sz w:val="24"/>
          <w:szCs w:val="24"/>
        </w:rPr>
        <w:t>vril</w:t>
      </w:r>
      <w:r w:rsidRPr="00542659">
        <w:rPr>
          <w:rFonts w:ascii="Arial" w:hAnsi="Arial" w:cs="Arial"/>
          <w:color w:val="000000"/>
          <w:sz w:val="24"/>
          <w:szCs w:val="24"/>
        </w:rPr>
        <w:t> </w:t>
      </w:r>
      <w:r w:rsidR="00013A57" w:rsidRPr="00542659">
        <w:rPr>
          <w:rFonts w:ascii="Arial" w:hAnsi="Arial" w:cs="Arial"/>
          <w:b/>
          <w:color w:val="000000"/>
          <w:sz w:val="24"/>
          <w:szCs w:val="24"/>
        </w:rPr>
        <w:t>=&gt;</w:t>
      </w:r>
      <w:r w:rsidRPr="00542659">
        <w:rPr>
          <w:rFonts w:ascii="Arial" w:hAnsi="Arial" w:cs="Arial"/>
          <w:color w:val="000000"/>
          <w:sz w:val="24"/>
          <w:szCs w:val="24"/>
        </w:rPr>
        <w:t xml:space="preserve"> Pour </w:t>
      </w:r>
      <w:r w:rsidR="008A4264">
        <w:rPr>
          <w:rFonts w:ascii="Arial" w:hAnsi="Arial" w:cs="Arial"/>
          <w:color w:val="000000"/>
          <w:sz w:val="24"/>
          <w:szCs w:val="24"/>
        </w:rPr>
        <w:t>début</w:t>
      </w:r>
      <w:r w:rsidRPr="00542659">
        <w:rPr>
          <w:rFonts w:ascii="Arial" w:hAnsi="Arial" w:cs="Arial"/>
          <w:color w:val="000000"/>
          <w:sz w:val="24"/>
          <w:szCs w:val="24"/>
        </w:rPr>
        <w:t>er la saison</w:t>
      </w:r>
      <w:r w:rsidR="00FB42B2" w:rsidRPr="00542659">
        <w:rPr>
          <w:rFonts w:ascii="Arial" w:hAnsi="Arial" w:cs="Arial"/>
          <w:color w:val="000000"/>
          <w:sz w:val="24"/>
          <w:szCs w:val="24"/>
        </w:rPr>
        <w:t xml:space="preserve"> =&gt;</w:t>
      </w:r>
      <w:r w:rsidRPr="00542659">
        <w:rPr>
          <w:rFonts w:ascii="Arial" w:hAnsi="Arial" w:cs="Arial"/>
          <w:color w:val="000000"/>
          <w:sz w:val="24"/>
          <w:szCs w:val="24"/>
        </w:rPr>
        <w:t xml:space="preserve"> vers la mi-avril, parfois avant, </w:t>
      </w:r>
      <w:r w:rsidRPr="00542659">
        <w:rPr>
          <w:rFonts w:ascii="Arial" w:hAnsi="Arial" w:cs="Arial"/>
          <w:b/>
          <w:color w:val="E36C0A" w:themeColor="accent6" w:themeShade="BF"/>
          <w:sz w:val="24"/>
          <w:szCs w:val="24"/>
        </w:rPr>
        <w:t>apparition des morilles</w:t>
      </w:r>
      <w:r w:rsidRPr="00542659">
        <w:rPr>
          <w:rFonts w:ascii="Arial" w:hAnsi="Arial" w:cs="Arial"/>
          <w:color w:val="000000"/>
          <w:sz w:val="24"/>
          <w:szCs w:val="24"/>
        </w:rPr>
        <w:t> </w:t>
      </w:r>
      <w:r w:rsidR="00FB42B2" w:rsidRPr="00542659">
        <w:rPr>
          <w:rFonts w:ascii="Arial" w:hAnsi="Arial" w:cs="Arial"/>
          <w:color w:val="000000"/>
          <w:sz w:val="24"/>
          <w:szCs w:val="24"/>
        </w:rPr>
        <w:t>=&gt;</w:t>
      </w:r>
      <w:r w:rsidRPr="00542659">
        <w:rPr>
          <w:rFonts w:ascii="Arial" w:hAnsi="Arial" w:cs="Arial"/>
          <w:color w:val="000000"/>
          <w:sz w:val="24"/>
          <w:szCs w:val="24"/>
        </w:rPr>
        <w:t xml:space="preserve"> vers le 25, </w:t>
      </w:r>
      <w:r w:rsidRPr="00542659">
        <w:rPr>
          <w:rFonts w:ascii="Arial" w:hAnsi="Arial" w:cs="Arial"/>
          <w:b/>
          <w:color w:val="E36C0A" w:themeColor="accent6" w:themeShade="BF"/>
          <w:sz w:val="24"/>
          <w:szCs w:val="24"/>
        </w:rPr>
        <w:t>des Mousserons de la Saint-Georges.</w:t>
      </w:r>
    </w:p>
    <w:p w:rsidR="005F012A" w:rsidRPr="00542659" w:rsidRDefault="00013A57" w:rsidP="00FB42B2">
      <w:pPr>
        <w:shd w:val="clear" w:color="auto" w:fill="FFFFFF"/>
        <w:spacing w:before="100" w:beforeAutospacing="1" w:after="100" w:afterAutospacing="1" w:line="240" w:lineRule="auto"/>
        <w:ind w:left="0" w:right="0" w:firstLine="0"/>
        <w:rPr>
          <w:rFonts w:ascii="Arial" w:hAnsi="Arial" w:cs="Arial"/>
          <w:color w:val="000000"/>
          <w:sz w:val="24"/>
          <w:szCs w:val="24"/>
        </w:rPr>
      </w:pPr>
      <w:r w:rsidRPr="00542659">
        <w:rPr>
          <w:rStyle w:val="lev"/>
          <w:rFonts w:ascii="Arial" w:hAnsi="Arial" w:cs="Arial"/>
          <w:b w:val="0"/>
          <w:color w:val="C00000"/>
          <w:sz w:val="24"/>
          <w:szCs w:val="24"/>
        </w:rPr>
        <w:t>Mai</w:t>
      </w:r>
      <w:r w:rsidR="005F012A" w:rsidRPr="00542659">
        <w:rPr>
          <w:rFonts w:ascii="Arial" w:hAnsi="Arial" w:cs="Arial"/>
          <w:b/>
          <w:color w:val="C00000"/>
          <w:sz w:val="24"/>
          <w:szCs w:val="24"/>
        </w:rPr>
        <w:t> </w:t>
      </w:r>
      <w:r w:rsidRPr="00542659">
        <w:rPr>
          <w:rFonts w:ascii="Arial" w:hAnsi="Arial" w:cs="Arial"/>
          <w:b/>
          <w:color w:val="000000"/>
          <w:sz w:val="24"/>
          <w:szCs w:val="24"/>
        </w:rPr>
        <w:t>=&gt;</w:t>
      </w:r>
      <w:r w:rsidR="005F012A" w:rsidRPr="00542659">
        <w:rPr>
          <w:rFonts w:ascii="Arial" w:hAnsi="Arial" w:cs="Arial"/>
          <w:color w:val="000000"/>
          <w:sz w:val="24"/>
          <w:szCs w:val="24"/>
        </w:rPr>
        <w:t xml:space="preserve"> On trouve encore quelques </w:t>
      </w:r>
      <w:r w:rsidR="005F012A" w:rsidRPr="00542659">
        <w:rPr>
          <w:rFonts w:ascii="Arial" w:hAnsi="Arial" w:cs="Arial"/>
          <w:b/>
          <w:color w:val="E36C0A" w:themeColor="accent6" w:themeShade="BF"/>
          <w:sz w:val="24"/>
          <w:szCs w:val="24"/>
        </w:rPr>
        <w:t>morilles</w:t>
      </w:r>
      <w:r w:rsidR="005F012A" w:rsidRPr="00542659">
        <w:rPr>
          <w:rFonts w:ascii="Arial" w:hAnsi="Arial" w:cs="Arial"/>
          <w:color w:val="000000"/>
          <w:sz w:val="24"/>
          <w:szCs w:val="24"/>
        </w:rPr>
        <w:t xml:space="preserve"> jusque vers le 15 et </w:t>
      </w:r>
      <w:r w:rsidR="005F012A" w:rsidRPr="00542659">
        <w:rPr>
          <w:rFonts w:ascii="Arial" w:hAnsi="Arial" w:cs="Arial"/>
          <w:b/>
          <w:color w:val="E36C0A" w:themeColor="accent6" w:themeShade="BF"/>
          <w:sz w:val="24"/>
          <w:szCs w:val="24"/>
        </w:rPr>
        <w:t>le Tricholome de la Saint-Georges</w:t>
      </w:r>
      <w:r w:rsidR="005F012A" w:rsidRPr="00542659">
        <w:rPr>
          <w:rFonts w:ascii="Arial" w:hAnsi="Arial" w:cs="Arial"/>
          <w:color w:val="000000"/>
          <w:sz w:val="24"/>
          <w:szCs w:val="24"/>
        </w:rPr>
        <w:t xml:space="preserve"> presque tout le mois. </w:t>
      </w:r>
      <w:r w:rsidR="005F012A" w:rsidRPr="00542659">
        <w:rPr>
          <w:rFonts w:ascii="Arial" w:hAnsi="Arial" w:cs="Arial"/>
          <w:b/>
          <w:color w:val="E36C0A" w:themeColor="accent6" w:themeShade="BF"/>
          <w:sz w:val="24"/>
          <w:szCs w:val="24"/>
        </w:rPr>
        <w:t>Le Faux Mousseron</w:t>
      </w:r>
      <w:r w:rsidR="005F012A" w:rsidRPr="00542659">
        <w:rPr>
          <w:rFonts w:ascii="Arial" w:hAnsi="Arial" w:cs="Arial"/>
          <w:color w:val="000000"/>
          <w:sz w:val="24"/>
          <w:szCs w:val="24"/>
        </w:rPr>
        <w:t xml:space="preserve"> commence à se montrer en abondance et même dès la fin avril, il poussera tout l’été.</w:t>
      </w:r>
    </w:p>
    <w:p w:rsidR="00FB42B2" w:rsidRPr="00542659" w:rsidRDefault="005F012A" w:rsidP="00542659">
      <w:pPr>
        <w:pStyle w:val="NormalWeb"/>
        <w:shd w:val="clear" w:color="auto" w:fill="FFFFFF"/>
        <w:rPr>
          <w:rFonts w:ascii="Arial" w:hAnsi="Arial" w:cs="Arial"/>
          <w:color w:val="000000"/>
        </w:rPr>
      </w:pPr>
      <w:r w:rsidRPr="00542659">
        <w:rPr>
          <w:rStyle w:val="lev"/>
          <w:rFonts w:ascii="Arial" w:eastAsiaTheme="minorHAnsi" w:hAnsi="Arial" w:cs="Arial"/>
          <w:color w:val="C00000"/>
          <w:lang w:eastAsia="en-US"/>
        </w:rPr>
        <w:lastRenderedPageBreak/>
        <w:t>Juin</w:t>
      </w:r>
      <w:r w:rsidRPr="00542659">
        <w:rPr>
          <w:rStyle w:val="lev"/>
          <w:rFonts w:eastAsiaTheme="minorHAnsi"/>
          <w:color w:val="C00000"/>
          <w:lang w:eastAsia="en-US"/>
        </w:rPr>
        <w:t> </w:t>
      </w:r>
      <w:r w:rsidR="00013A57" w:rsidRPr="00542659">
        <w:rPr>
          <w:rFonts w:ascii="Arial" w:hAnsi="Arial" w:cs="Arial"/>
          <w:b/>
          <w:color w:val="000000"/>
        </w:rPr>
        <w:t>=&gt;</w:t>
      </w:r>
      <w:r w:rsidRPr="00542659">
        <w:rPr>
          <w:rFonts w:ascii="Arial" w:hAnsi="Arial" w:cs="Arial"/>
          <w:color w:val="000000"/>
        </w:rPr>
        <w:t xml:space="preserve"> Vers le 15, </w:t>
      </w:r>
      <w:r w:rsidR="008A4264">
        <w:rPr>
          <w:rFonts w:ascii="Arial" w:hAnsi="Arial" w:cs="Arial"/>
          <w:color w:val="000000"/>
        </w:rPr>
        <w:t>naissance</w:t>
      </w:r>
      <w:r w:rsidRPr="00542659">
        <w:rPr>
          <w:rFonts w:ascii="Arial" w:hAnsi="Arial" w:cs="Arial"/>
          <w:color w:val="000000"/>
        </w:rPr>
        <w:t xml:space="preserve"> des premières </w:t>
      </w:r>
      <w:r w:rsidRPr="00542659">
        <w:rPr>
          <w:rFonts w:ascii="Arial" w:hAnsi="Arial" w:cs="Arial"/>
          <w:b/>
          <w:color w:val="E36C0A" w:themeColor="accent6" w:themeShade="BF"/>
        </w:rPr>
        <w:t>chanterelles</w:t>
      </w:r>
      <w:r w:rsidRPr="00542659">
        <w:rPr>
          <w:rFonts w:ascii="Arial" w:hAnsi="Arial" w:cs="Arial"/>
          <w:color w:val="000000"/>
        </w:rPr>
        <w:t xml:space="preserve">, </w:t>
      </w:r>
      <w:r w:rsidR="008A4264">
        <w:rPr>
          <w:rFonts w:ascii="Arial" w:hAnsi="Arial" w:cs="Arial"/>
          <w:color w:val="000000"/>
        </w:rPr>
        <w:t>que l’on trouve</w:t>
      </w:r>
      <w:r w:rsidRPr="00542659">
        <w:rPr>
          <w:rFonts w:ascii="Arial" w:hAnsi="Arial" w:cs="Arial"/>
          <w:color w:val="000000"/>
        </w:rPr>
        <w:t xml:space="preserve"> au</w:t>
      </w:r>
      <w:r w:rsidR="008A4264">
        <w:rPr>
          <w:rFonts w:ascii="Arial" w:hAnsi="Arial" w:cs="Arial"/>
          <w:color w:val="000000"/>
        </w:rPr>
        <w:t>x</w:t>
      </w:r>
      <w:r w:rsidRPr="00542659">
        <w:rPr>
          <w:rFonts w:ascii="Arial" w:hAnsi="Arial" w:cs="Arial"/>
          <w:color w:val="000000"/>
        </w:rPr>
        <w:t xml:space="preserve"> </w:t>
      </w:r>
      <w:r w:rsidR="008A4264">
        <w:rPr>
          <w:rFonts w:ascii="Arial" w:hAnsi="Arial" w:cs="Arial"/>
          <w:color w:val="000000"/>
        </w:rPr>
        <w:t>a</w:t>
      </w:r>
      <w:r w:rsidRPr="00542659">
        <w:rPr>
          <w:rFonts w:ascii="Arial" w:hAnsi="Arial" w:cs="Arial"/>
          <w:color w:val="000000"/>
        </w:rPr>
        <w:t>bord</w:t>
      </w:r>
      <w:r w:rsidR="008A4264">
        <w:rPr>
          <w:rFonts w:ascii="Arial" w:hAnsi="Arial" w:cs="Arial"/>
          <w:color w:val="000000"/>
        </w:rPr>
        <w:t>s</w:t>
      </w:r>
      <w:r w:rsidRPr="00542659">
        <w:rPr>
          <w:rFonts w:ascii="Arial" w:hAnsi="Arial" w:cs="Arial"/>
          <w:color w:val="000000"/>
        </w:rPr>
        <w:t xml:space="preserve"> des chemins des bois et un peu plus tard on trouvera dans l</w:t>
      </w:r>
      <w:r w:rsidR="008A4264">
        <w:rPr>
          <w:rFonts w:ascii="Arial" w:hAnsi="Arial" w:cs="Arial"/>
          <w:color w:val="000000"/>
        </w:rPr>
        <w:t>es</w:t>
      </w:r>
      <w:r w:rsidRPr="00542659">
        <w:rPr>
          <w:rFonts w:ascii="Arial" w:hAnsi="Arial" w:cs="Arial"/>
          <w:color w:val="000000"/>
        </w:rPr>
        <w:t xml:space="preserve"> même</w:t>
      </w:r>
      <w:r w:rsidR="008A4264">
        <w:rPr>
          <w:rFonts w:ascii="Arial" w:hAnsi="Arial" w:cs="Arial"/>
          <w:color w:val="000000"/>
        </w:rPr>
        <w:t>s</w:t>
      </w:r>
      <w:r w:rsidRPr="00542659">
        <w:rPr>
          <w:rFonts w:ascii="Arial" w:hAnsi="Arial" w:cs="Arial"/>
          <w:color w:val="000000"/>
        </w:rPr>
        <w:t xml:space="preserve"> </w:t>
      </w:r>
      <w:r w:rsidR="008A4264">
        <w:rPr>
          <w:rFonts w:ascii="Arial" w:hAnsi="Arial" w:cs="Arial"/>
          <w:color w:val="000000"/>
        </w:rPr>
        <w:t>endroits</w:t>
      </w:r>
      <w:r w:rsidRPr="00542659">
        <w:rPr>
          <w:rFonts w:ascii="Arial" w:hAnsi="Arial" w:cs="Arial"/>
          <w:color w:val="000000"/>
        </w:rPr>
        <w:t xml:space="preserve">, </w:t>
      </w:r>
      <w:r w:rsidRPr="00542659">
        <w:rPr>
          <w:rFonts w:ascii="Arial" w:hAnsi="Arial" w:cs="Arial"/>
          <w:b/>
          <w:color w:val="E36C0A" w:themeColor="accent6" w:themeShade="BF"/>
        </w:rPr>
        <w:t>les premiers cèpes</w:t>
      </w:r>
      <w:r w:rsidRPr="00542659">
        <w:rPr>
          <w:rFonts w:ascii="Arial" w:hAnsi="Arial" w:cs="Arial"/>
          <w:color w:val="000000"/>
        </w:rPr>
        <w:t xml:space="preserve">, parfois en grand nombre. On peut aussi commencer à trouver </w:t>
      </w:r>
      <w:r w:rsidRPr="00542659">
        <w:rPr>
          <w:rFonts w:ascii="Arial" w:hAnsi="Arial" w:cs="Arial"/>
          <w:b/>
          <w:color w:val="E36C0A" w:themeColor="accent6" w:themeShade="BF"/>
        </w:rPr>
        <w:t>des amanites rougissantes</w:t>
      </w:r>
      <w:r w:rsidRPr="00542659">
        <w:rPr>
          <w:rFonts w:ascii="Arial" w:hAnsi="Arial" w:cs="Arial"/>
          <w:color w:val="000000"/>
        </w:rPr>
        <w:t>.</w:t>
      </w:r>
    </w:p>
    <w:p w:rsidR="005F08CD" w:rsidRPr="00542659" w:rsidRDefault="005F012A" w:rsidP="00542659">
      <w:pPr>
        <w:pStyle w:val="NormalWeb"/>
        <w:shd w:val="clear" w:color="auto" w:fill="FFFFFF"/>
        <w:rPr>
          <w:rFonts w:ascii="Arial" w:hAnsi="Arial" w:cs="Arial"/>
          <w:color w:val="000000"/>
        </w:rPr>
      </w:pPr>
      <w:r w:rsidRPr="00542659">
        <w:rPr>
          <w:rStyle w:val="lev"/>
          <w:rFonts w:ascii="Arial" w:eastAsiaTheme="minorHAnsi" w:hAnsi="Arial" w:cs="Arial"/>
          <w:color w:val="C00000"/>
          <w:lang w:eastAsia="en-US"/>
        </w:rPr>
        <w:t>J</w:t>
      </w:r>
      <w:r w:rsidR="00FB42B2" w:rsidRPr="00542659">
        <w:rPr>
          <w:rStyle w:val="lev"/>
          <w:rFonts w:ascii="Arial" w:eastAsiaTheme="minorHAnsi" w:hAnsi="Arial" w:cs="Arial"/>
          <w:color w:val="C00000"/>
          <w:lang w:eastAsia="en-US"/>
        </w:rPr>
        <w:t>uillet</w:t>
      </w:r>
      <w:r w:rsidRPr="00542659">
        <w:rPr>
          <w:rFonts w:ascii="Arial" w:hAnsi="Arial" w:cs="Arial"/>
          <w:color w:val="000000"/>
        </w:rPr>
        <w:t> </w:t>
      </w:r>
      <w:r w:rsidR="005F08CD" w:rsidRPr="00542659">
        <w:rPr>
          <w:rFonts w:ascii="Arial" w:hAnsi="Arial" w:cs="Arial"/>
          <w:b/>
          <w:color w:val="000000"/>
        </w:rPr>
        <w:t>=&gt;</w:t>
      </w:r>
      <w:r w:rsidRPr="00542659">
        <w:rPr>
          <w:rFonts w:ascii="Arial" w:hAnsi="Arial" w:cs="Arial"/>
          <w:color w:val="000000"/>
        </w:rPr>
        <w:t xml:space="preserve"> La </w:t>
      </w:r>
      <w:r w:rsidR="008A4264">
        <w:rPr>
          <w:rFonts w:ascii="Arial" w:hAnsi="Arial" w:cs="Arial"/>
          <w:color w:val="000000"/>
        </w:rPr>
        <w:t>sortie</w:t>
      </w:r>
      <w:r w:rsidRPr="00542659">
        <w:rPr>
          <w:rFonts w:ascii="Arial" w:hAnsi="Arial" w:cs="Arial"/>
          <w:color w:val="000000"/>
        </w:rPr>
        <w:t xml:space="preserve"> </w:t>
      </w:r>
      <w:r w:rsidRPr="00542659">
        <w:rPr>
          <w:rFonts w:ascii="Arial" w:hAnsi="Arial" w:cs="Arial"/>
          <w:b/>
          <w:color w:val="E36C0A" w:themeColor="accent6" w:themeShade="BF"/>
        </w:rPr>
        <w:t>des chanterelles</w:t>
      </w:r>
      <w:r w:rsidRPr="00542659">
        <w:rPr>
          <w:rFonts w:ascii="Arial" w:hAnsi="Arial" w:cs="Arial"/>
          <w:color w:val="000000"/>
        </w:rPr>
        <w:t xml:space="preserve"> s’accentue, celles </w:t>
      </w:r>
      <w:r w:rsidRPr="00542659">
        <w:rPr>
          <w:rFonts w:ascii="Arial" w:hAnsi="Arial" w:cs="Arial"/>
          <w:b/>
          <w:color w:val="E36C0A" w:themeColor="accent6" w:themeShade="BF"/>
        </w:rPr>
        <w:t>des cèpes</w:t>
      </w:r>
      <w:r w:rsidRPr="00542659">
        <w:rPr>
          <w:rFonts w:ascii="Arial" w:hAnsi="Arial" w:cs="Arial"/>
          <w:color w:val="000000"/>
        </w:rPr>
        <w:t xml:space="preserve"> subit, en général, un ralentissement sensible, parfois un arrêt complet. Mais </w:t>
      </w:r>
      <w:r w:rsidRPr="00542659">
        <w:rPr>
          <w:rFonts w:ascii="Arial" w:hAnsi="Arial" w:cs="Arial"/>
          <w:b/>
          <w:color w:val="E36C0A" w:themeColor="accent6" w:themeShade="BF"/>
        </w:rPr>
        <w:t>les amanites rougissantes</w:t>
      </w:r>
      <w:r w:rsidRPr="00542659">
        <w:rPr>
          <w:rFonts w:ascii="Arial" w:hAnsi="Arial" w:cs="Arial"/>
          <w:color w:val="000000"/>
        </w:rPr>
        <w:t xml:space="preserve"> se montrent plus nombreuses, </w:t>
      </w:r>
      <w:r w:rsidRPr="00542659">
        <w:rPr>
          <w:rFonts w:ascii="Arial" w:hAnsi="Arial" w:cs="Arial"/>
          <w:b/>
          <w:color w:val="E36C0A" w:themeColor="accent6" w:themeShade="BF"/>
        </w:rPr>
        <w:t>les coulemelles</w:t>
      </w:r>
      <w:r w:rsidRPr="00542659">
        <w:rPr>
          <w:rFonts w:ascii="Arial" w:hAnsi="Arial" w:cs="Arial"/>
          <w:color w:val="000000"/>
        </w:rPr>
        <w:t xml:space="preserve"> et </w:t>
      </w:r>
      <w:r w:rsidRPr="00542659">
        <w:rPr>
          <w:rFonts w:ascii="Arial" w:hAnsi="Arial" w:cs="Arial"/>
          <w:b/>
          <w:color w:val="E36C0A" w:themeColor="accent6" w:themeShade="BF"/>
        </w:rPr>
        <w:t>les Russules</w:t>
      </w:r>
      <w:r w:rsidRPr="00542659">
        <w:rPr>
          <w:rFonts w:ascii="Arial" w:hAnsi="Arial" w:cs="Arial"/>
          <w:color w:val="000000"/>
        </w:rPr>
        <w:t xml:space="preserve"> apparaissent.</w:t>
      </w:r>
    </w:p>
    <w:p w:rsidR="005F08CD" w:rsidRPr="00542659" w:rsidRDefault="005F012A" w:rsidP="008A4264">
      <w:pPr>
        <w:pStyle w:val="NormalWeb"/>
        <w:shd w:val="clear" w:color="auto" w:fill="FFFFFF"/>
        <w:spacing w:after="0" w:afterAutospacing="0"/>
        <w:rPr>
          <w:rFonts w:ascii="Arial" w:hAnsi="Arial" w:cs="Arial"/>
          <w:color w:val="000000"/>
        </w:rPr>
      </w:pPr>
      <w:r w:rsidRPr="00542659">
        <w:rPr>
          <w:rStyle w:val="lev"/>
          <w:rFonts w:ascii="Arial" w:eastAsiaTheme="minorHAnsi" w:hAnsi="Arial" w:cs="Arial"/>
          <w:color w:val="C00000"/>
          <w:lang w:eastAsia="en-US"/>
        </w:rPr>
        <w:t>A</w:t>
      </w:r>
      <w:r w:rsidR="005F08CD" w:rsidRPr="00542659">
        <w:rPr>
          <w:rStyle w:val="lev"/>
          <w:rFonts w:ascii="Arial" w:eastAsiaTheme="minorHAnsi" w:hAnsi="Arial" w:cs="Arial"/>
          <w:color w:val="C00000"/>
          <w:lang w:eastAsia="en-US"/>
        </w:rPr>
        <w:t>oût</w:t>
      </w:r>
      <w:r w:rsidRPr="00542659">
        <w:rPr>
          <w:rStyle w:val="lev"/>
          <w:rFonts w:eastAsiaTheme="minorHAnsi"/>
          <w:color w:val="C00000"/>
          <w:lang w:eastAsia="en-US"/>
        </w:rPr>
        <w:t> </w:t>
      </w:r>
      <w:r w:rsidR="005F08CD" w:rsidRPr="00542659">
        <w:rPr>
          <w:rFonts w:ascii="Arial" w:hAnsi="Arial" w:cs="Arial"/>
          <w:b/>
          <w:color w:val="000000"/>
        </w:rPr>
        <w:t>=&gt;</w:t>
      </w:r>
      <w:r w:rsidRPr="00542659">
        <w:rPr>
          <w:rFonts w:ascii="Arial" w:hAnsi="Arial" w:cs="Arial"/>
          <w:color w:val="000000"/>
        </w:rPr>
        <w:t xml:space="preserve"> Les mêmes espèces se montrent en plus grand nombre, </w:t>
      </w:r>
      <w:r w:rsidRPr="00542659">
        <w:rPr>
          <w:rFonts w:ascii="Arial" w:hAnsi="Arial" w:cs="Arial"/>
          <w:b/>
          <w:color w:val="E36C0A" w:themeColor="accent6" w:themeShade="BF"/>
        </w:rPr>
        <w:t>les cèpes</w:t>
      </w:r>
      <w:r w:rsidRPr="00542659">
        <w:rPr>
          <w:rFonts w:ascii="Arial" w:hAnsi="Arial" w:cs="Arial"/>
          <w:color w:val="000000"/>
        </w:rPr>
        <w:t xml:space="preserve"> réapparaissent, et, dans les bois humides, </w:t>
      </w:r>
      <w:r w:rsidRPr="00542659">
        <w:rPr>
          <w:rFonts w:ascii="Arial" w:hAnsi="Arial" w:cs="Arial"/>
          <w:b/>
          <w:color w:val="E36C0A" w:themeColor="accent6" w:themeShade="BF"/>
        </w:rPr>
        <w:t>les clitocybes</w:t>
      </w:r>
      <w:r w:rsidRPr="00542659">
        <w:rPr>
          <w:rFonts w:ascii="Arial" w:hAnsi="Arial" w:cs="Arial"/>
          <w:color w:val="000000"/>
        </w:rPr>
        <w:t xml:space="preserve"> et </w:t>
      </w:r>
      <w:r w:rsidRPr="00542659">
        <w:rPr>
          <w:rFonts w:ascii="Arial" w:hAnsi="Arial" w:cs="Arial"/>
          <w:b/>
          <w:color w:val="E36C0A" w:themeColor="accent6" w:themeShade="BF"/>
        </w:rPr>
        <w:t>les trompettes de la mort</w:t>
      </w:r>
      <w:r w:rsidRPr="00542659">
        <w:rPr>
          <w:rFonts w:ascii="Arial" w:hAnsi="Arial" w:cs="Arial"/>
          <w:color w:val="000000"/>
        </w:rPr>
        <w:t> commencent à se montrer.</w:t>
      </w:r>
      <w:r w:rsidR="008A4264">
        <w:rPr>
          <w:rFonts w:ascii="Arial" w:hAnsi="Arial" w:cs="Arial"/>
          <w:color w:val="000000"/>
        </w:rPr>
        <w:t xml:space="preserve"> </w:t>
      </w:r>
      <w:r w:rsidRPr="00542659">
        <w:rPr>
          <w:rFonts w:ascii="Arial" w:hAnsi="Arial" w:cs="Arial"/>
          <w:color w:val="000000"/>
        </w:rPr>
        <w:t xml:space="preserve">C’est aussi </w:t>
      </w:r>
      <w:r w:rsidR="008A4264">
        <w:rPr>
          <w:rFonts w:ascii="Arial" w:hAnsi="Arial" w:cs="Arial"/>
          <w:color w:val="000000"/>
        </w:rPr>
        <w:t>la période</w:t>
      </w:r>
      <w:r w:rsidRPr="00542659">
        <w:rPr>
          <w:rFonts w:ascii="Arial" w:hAnsi="Arial" w:cs="Arial"/>
          <w:color w:val="000000"/>
        </w:rPr>
        <w:t xml:space="preserve"> où l’on peut rencontrer</w:t>
      </w:r>
      <w:r w:rsidR="008A4264">
        <w:rPr>
          <w:rFonts w:ascii="Arial" w:hAnsi="Arial" w:cs="Arial"/>
          <w:color w:val="000000"/>
        </w:rPr>
        <w:t xml:space="preserve"> l’</w:t>
      </w:r>
      <w:r w:rsidR="008A4264" w:rsidRPr="00542659">
        <w:rPr>
          <w:rFonts w:ascii="Arial" w:hAnsi="Arial" w:cs="Arial"/>
          <w:color w:val="000000"/>
        </w:rPr>
        <w:t>excellent </w:t>
      </w:r>
      <w:r w:rsidR="008A4264">
        <w:rPr>
          <w:rFonts w:ascii="Arial" w:hAnsi="Arial" w:cs="Arial"/>
          <w:color w:val="000000"/>
        </w:rPr>
        <w:t xml:space="preserve"> </w:t>
      </w:r>
      <w:r w:rsidRPr="00542659">
        <w:rPr>
          <w:rFonts w:ascii="Arial" w:hAnsi="Arial" w:cs="Arial"/>
          <w:b/>
          <w:color w:val="E36C0A" w:themeColor="accent6" w:themeShade="BF"/>
        </w:rPr>
        <w:t>polypore en ombelle</w:t>
      </w:r>
      <w:r w:rsidRPr="00542659">
        <w:rPr>
          <w:rFonts w:ascii="Arial" w:hAnsi="Arial" w:cs="Arial"/>
          <w:color w:val="000000"/>
        </w:rPr>
        <w:t xml:space="preserve">  et </w:t>
      </w:r>
      <w:r w:rsidRPr="00542659">
        <w:rPr>
          <w:rFonts w:ascii="Arial" w:hAnsi="Arial" w:cs="Arial"/>
          <w:b/>
          <w:color w:val="E36C0A" w:themeColor="accent6" w:themeShade="BF"/>
        </w:rPr>
        <w:t>les premiers agarics</w:t>
      </w:r>
      <w:r w:rsidRPr="00542659">
        <w:rPr>
          <w:rFonts w:ascii="Arial" w:hAnsi="Arial" w:cs="Arial"/>
          <w:color w:val="000000"/>
        </w:rPr>
        <w:t>.</w:t>
      </w:r>
    </w:p>
    <w:p w:rsidR="005F012A" w:rsidRPr="00542659" w:rsidRDefault="005F08CD" w:rsidP="005F08CD">
      <w:pPr>
        <w:pStyle w:val="NormalWeb"/>
        <w:shd w:val="clear" w:color="auto" w:fill="FFFFFF"/>
        <w:rPr>
          <w:rFonts w:ascii="Arial" w:hAnsi="Arial" w:cs="Arial"/>
          <w:color w:val="000000"/>
        </w:rPr>
      </w:pPr>
      <w:r w:rsidRPr="00542659">
        <w:rPr>
          <w:rStyle w:val="lev"/>
          <w:rFonts w:ascii="Arial" w:eastAsiaTheme="minorHAnsi" w:hAnsi="Arial" w:cs="Arial"/>
          <w:color w:val="C00000"/>
          <w:lang w:eastAsia="en-US"/>
        </w:rPr>
        <w:t>Septembre / Octobre</w:t>
      </w:r>
      <w:r w:rsidR="005F012A" w:rsidRPr="00542659">
        <w:rPr>
          <w:rFonts w:ascii="Arial" w:hAnsi="Arial" w:cs="Arial"/>
          <w:color w:val="000000"/>
        </w:rPr>
        <w:t> </w:t>
      </w:r>
      <w:r w:rsidRPr="00542659">
        <w:rPr>
          <w:rFonts w:ascii="Arial" w:hAnsi="Arial" w:cs="Arial"/>
          <w:b/>
          <w:color w:val="000000"/>
        </w:rPr>
        <w:t>=&gt;</w:t>
      </w:r>
      <w:r w:rsidR="005F012A" w:rsidRPr="00542659">
        <w:rPr>
          <w:rFonts w:ascii="Arial" w:hAnsi="Arial" w:cs="Arial"/>
          <w:color w:val="000000"/>
        </w:rPr>
        <w:t xml:space="preserve"> Tous les champignons d’automne font leur apparition ou poursuivent leur poussée</w:t>
      </w:r>
      <w:r w:rsidR="005F012A" w:rsidRPr="00542659">
        <w:rPr>
          <w:rFonts w:ascii="Arial" w:hAnsi="Arial" w:cs="Arial"/>
          <w:b/>
          <w:color w:val="E36C0A" w:themeColor="accent6" w:themeShade="BF"/>
        </w:rPr>
        <w:t>: les amanites et les lépiotes</w:t>
      </w:r>
      <w:r w:rsidR="005F012A" w:rsidRPr="00542659">
        <w:rPr>
          <w:rFonts w:ascii="Arial" w:hAnsi="Arial" w:cs="Arial"/>
          <w:color w:val="000000"/>
        </w:rPr>
        <w:t xml:space="preserve">, </w:t>
      </w:r>
      <w:r w:rsidR="005F012A" w:rsidRPr="00542659">
        <w:rPr>
          <w:rFonts w:ascii="Arial" w:hAnsi="Arial" w:cs="Arial"/>
          <w:b/>
          <w:color w:val="E36C0A" w:themeColor="accent6" w:themeShade="BF"/>
        </w:rPr>
        <w:t>les cèpes, les russules, les cortinaires, les clitocybes, etc.,</w:t>
      </w:r>
      <w:r w:rsidR="005F012A" w:rsidRPr="00542659">
        <w:rPr>
          <w:rFonts w:ascii="Arial" w:hAnsi="Arial" w:cs="Arial"/>
          <w:color w:val="000000"/>
        </w:rPr>
        <w:t xml:space="preserve"> parsèment les bois, </w:t>
      </w:r>
      <w:r w:rsidR="005F012A" w:rsidRPr="00542659">
        <w:rPr>
          <w:rFonts w:ascii="Arial" w:hAnsi="Arial" w:cs="Arial"/>
          <w:b/>
          <w:color w:val="E36C0A" w:themeColor="accent6" w:themeShade="BF"/>
        </w:rPr>
        <w:t>les agarics et les marasmes</w:t>
      </w:r>
      <w:r w:rsidR="005F012A" w:rsidRPr="00542659">
        <w:rPr>
          <w:rFonts w:ascii="Arial" w:hAnsi="Arial" w:cs="Arial"/>
          <w:color w:val="000000"/>
        </w:rPr>
        <w:t xml:space="preserve"> font l’ornement des pâturages et des friches. Vers la fin d’octobre s’ajoutent à cette liste </w:t>
      </w:r>
      <w:r w:rsidR="005F012A" w:rsidRPr="00542659">
        <w:rPr>
          <w:rFonts w:ascii="Arial" w:hAnsi="Arial" w:cs="Arial"/>
          <w:b/>
          <w:color w:val="E36C0A" w:themeColor="accent6" w:themeShade="BF"/>
        </w:rPr>
        <w:t xml:space="preserve">les tricholomes d’automne (nudum, saevum, panaeolum, etc.) </w:t>
      </w:r>
      <w:r w:rsidRPr="00542659">
        <w:rPr>
          <w:rFonts w:ascii="Arial" w:hAnsi="Arial" w:cs="Arial"/>
          <w:b/>
          <w:color w:val="E36C0A" w:themeColor="accent6" w:themeShade="BF"/>
        </w:rPr>
        <w:t>le</w:t>
      </w:r>
      <w:r w:rsidR="005F012A" w:rsidRPr="00542659">
        <w:rPr>
          <w:rFonts w:ascii="Arial" w:hAnsi="Arial" w:cs="Arial"/>
          <w:b/>
          <w:color w:val="E36C0A" w:themeColor="accent6" w:themeShade="BF"/>
        </w:rPr>
        <w:t xml:space="preserve"> fistuline hépatique</w:t>
      </w:r>
      <w:r w:rsidR="000579AB">
        <w:rPr>
          <w:rFonts w:ascii="Arial" w:hAnsi="Arial" w:cs="Arial"/>
          <w:b/>
          <w:color w:val="E36C0A" w:themeColor="accent6" w:themeShade="BF"/>
        </w:rPr>
        <w:t xml:space="preserve"> </w:t>
      </w:r>
      <w:r w:rsidR="000579AB" w:rsidRPr="000579AB">
        <w:rPr>
          <w:rFonts w:ascii="Arial" w:hAnsi="Arial" w:cs="Arial"/>
          <w:color w:val="000000" w:themeColor="text1"/>
        </w:rPr>
        <w:t>et</w:t>
      </w:r>
      <w:r w:rsidR="005F012A" w:rsidRPr="00542659">
        <w:rPr>
          <w:rFonts w:ascii="Arial" w:hAnsi="Arial" w:cs="Arial"/>
          <w:b/>
          <w:color w:val="E36C0A" w:themeColor="accent6" w:themeShade="BF"/>
        </w:rPr>
        <w:t xml:space="preserve"> la langue de bœuf</w:t>
      </w:r>
      <w:r w:rsidR="005F012A" w:rsidRPr="00542659">
        <w:rPr>
          <w:rFonts w:ascii="Arial" w:hAnsi="Arial" w:cs="Arial"/>
          <w:color w:val="000000"/>
        </w:rPr>
        <w:t>, hôte des vieux chênes et des châtaigniers.</w:t>
      </w:r>
    </w:p>
    <w:p w:rsidR="005F012A" w:rsidRDefault="005F08CD" w:rsidP="005F08CD">
      <w:pPr>
        <w:pStyle w:val="NormalWeb"/>
        <w:shd w:val="clear" w:color="auto" w:fill="FFFFFF"/>
        <w:rPr>
          <w:rFonts w:ascii="Arial" w:hAnsi="Arial" w:cs="Arial"/>
          <w:color w:val="000000"/>
        </w:rPr>
      </w:pPr>
      <w:r w:rsidRPr="00542659">
        <w:rPr>
          <w:rStyle w:val="lev"/>
          <w:rFonts w:ascii="Arial" w:eastAsiaTheme="minorHAnsi" w:hAnsi="Arial" w:cs="Arial"/>
          <w:color w:val="C00000"/>
          <w:lang w:eastAsia="en-US"/>
        </w:rPr>
        <w:t>Novembre</w:t>
      </w:r>
      <w:r w:rsidR="005F012A" w:rsidRPr="00542659">
        <w:rPr>
          <w:rFonts w:ascii="Arial" w:hAnsi="Arial" w:cs="Arial"/>
          <w:color w:val="000000"/>
        </w:rPr>
        <w:t> </w:t>
      </w:r>
      <w:r w:rsidRPr="00542659">
        <w:rPr>
          <w:rFonts w:ascii="Arial" w:hAnsi="Arial" w:cs="Arial"/>
          <w:b/>
          <w:color w:val="000000"/>
        </w:rPr>
        <w:t>=&gt;</w:t>
      </w:r>
      <w:r w:rsidR="005F012A" w:rsidRPr="00542659">
        <w:rPr>
          <w:rFonts w:ascii="Arial" w:hAnsi="Arial" w:cs="Arial"/>
          <w:color w:val="000000"/>
        </w:rPr>
        <w:t xml:space="preserve"> </w:t>
      </w:r>
      <w:r w:rsidR="005F012A" w:rsidRPr="00542659">
        <w:rPr>
          <w:rFonts w:ascii="Arial" w:hAnsi="Arial" w:cs="Arial"/>
          <w:b/>
          <w:color w:val="FF0000"/>
        </w:rPr>
        <w:t>Les champignons sont beaucoup plus rares et moins savoureux parce que gorgés d’eau.</w:t>
      </w:r>
      <w:r w:rsidR="005F012A" w:rsidRPr="00542659">
        <w:rPr>
          <w:rFonts w:ascii="Arial" w:hAnsi="Arial" w:cs="Arial"/>
          <w:color w:val="000000"/>
        </w:rPr>
        <w:t xml:space="preserve"> Cependant on peut encore récolter </w:t>
      </w:r>
      <w:r w:rsidR="005F012A" w:rsidRPr="00542659">
        <w:rPr>
          <w:rFonts w:ascii="Arial" w:hAnsi="Arial" w:cs="Arial"/>
          <w:b/>
          <w:color w:val="E36C0A" w:themeColor="accent6" w:themeShade="BF"/>
        </w:rPr>
        <w:t>des hydnes et des trompettes de la mort</w:t>
      </w:r>
      <w:r w:rsidR="005F012A" w:rsidRPr="00542659">
        <w:rPr>
          <w:rFonts w:ascii="Arial" w:hAnsi="Arial" w:cs="Arial"/>
          <w:color w:val="000000"/>
        </w:rPr>
        <w:t> assez savoureux.</w:t>
      </w:r>
    </w:p>
    <w:p w:rsidR="00542659" w:rsidRDefault="00907AC7" w:rsidP="00542659">
      <w:pPr>
        <w:spacing w:line="240" w:lineRule="auto"/>
        <w:ind w:right="-30" w:hanging="1418"/>
        <w:rPr>
          <w:rFonts w:ascii="Arial" w:hAnsi="Arial" w:cs="Arial"/>
          <w:b/>
          <w:color w:val="333333"/>
          <w:sz w:val="24"/>
          <w:szCs w:val="24"/>
        </w:rPr>
      </w:pPr>
      <w:r>
        <w:rPr>
          <w:rFonts w:ascii="Arial" w:hAnsi="Arial" w:cs="Arial"/>
          <w:b/>
          <w:color w:val="333333"/>
          <w:sz w:val="24"/>
          <w:szCs w:val="24"/>
        </w:rPr>
        <w:t xml:space="preserve"> </w:t>
      </w:r>
      <w:r w:rsidRPr="00907AC7">
        <w:rPr>
          <w:rFonts w:ascii="Arial" w:hAnsi="Arial" w:cs="Arial"/>
          <w:b/>
          <w:noProof/>
          <w:color w:val="333333"/>
          <w:sz w:val="24"/>
          <w:szCs w:val="24"/>
          <w:lang w:eastAsia="fr-FR"/>
        </w:rPr>
        <w:drawing>
          <wp:inline distT="0" distB="0" distL="0" distR="0">
            <wp:extent cx="742950" cy="914400"/>
            <wp:effectExtent l="19050" t="0" r="0" b="0"/>
            <wp:docPr id="12" name="Image 2" descr="C:\Users\Hoebers\OneDrive\Captures d'écran\gas_champignon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ebers\OneDrive\Captures d'écran\gas_champignon01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659" w:rsidRPr="00542659">
        <w:rPr>
          <w:rFonts w:ascii="Arial" w:hAnsi="Arial" w:cs="Arial"/>
          <w:b/>
          <w:color w:val="333333"/>
          <w:sz w:val="24"/>
          <w:szCs w:val="24"/>
        </w:rPr>
        <w:t xml:space="preserve"> </w:t>
      </w:r>
      <w:r w:rsidR="00542659" w:rsidRPr="0025051D">
        <w:rPr>
          <w:rFonts w:ascii="Arial" w:hAnsi="Arial" w:cs="Arial"/>
          <w:b/>
          <w:color w:val="333333"/>
          <w:sz w:val="24"/>
          <w:szCs w:val="24"/>
        </w:rPr>
        <w:t xml:space="preserve">Bonne </w:t>
      </w:r>
      <w:r w:rsidR="00542659">
        <w:rPr>
          <w:rFonts w:ascii="Arial" w:hAnsi="Arial" w:cs="Arial"/>
          <w:b/>
          <w:color w:val="333333"/>
          <w:sz w:val="24"/>
          <w:szCs w:val="24"/>
        </w:rPr>
        <w:t>recherche et soyez prudent</w:t>
      </w:r>
      <w:r w:rsidR="00195EAD">
        <w:rPr>
          <w:rFonts w:ascii="Arial" w:eastAsia="Times New Roman" w:hAnsi="Arial" w:cs="Arial"/>
          <w:b/>
          <w:noProof/>
          <w:sz w:val="24"/>
          <w:szCs w:val="24"/>
          <w:lang w:eastAsia="fr-FR"/>
        </w:rPr>
        <w:t xml:space="preserve"> </w:t>
      </w:r>
      <w:r w:rsidR="00195EAD" w:rsidRPr="00907AC7">
        <w:rPr>
          <w:rFonts w:ascii="Arial" w:eastAsia="Times New Roman" w:hAnsi="Arial" w:cs="Arial"/>
          <w:b/>
          <w:noProof/>
          <w:sz w:val="24"/>
          <w:szCs w:val="24"/>
          <w:lang w:eastAsia="fr-FR"/>
        </w:rPr>
        <w:drawing>
          <wp:inline distT="0" distB="0" distL="0" distR="0">
            <wp:extent cx="596900" cy="407953"/>
            <wp:effectExtent l="19050" t="0" r="0" b="0"/>
            <wp:docPr id="4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407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659" w:rsidRDefault="00542659" w:rsidP="00542659">
      <w:pPr>
        <w:spacing w:line="278" w:lineRule="auto"/>
        <w:ind w:left="1" w:hanging="1"/>
        <w:jc w:val="both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25051D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Fiche : </w:t>
      </w:r>
      <w:r w:rsidRPr="0025051D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25051D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11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051D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260C73">
        <w:rPr>
          <w:rFonts w:ascii="Arial" w:eastAsia="Times New Roman" w:hAnsi="Arial" w:cs="Arial"/>
          <w:sz w:val="24"/>
          <w:szCs w:val="24"/>
          <w:lang w:eastAsia="fr-FR"/>
        </w:rPr>
        <w:t>2020 JDN  jardins du nord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</w:p>
    <w:p w:rsidR="005F012A" w:rsidRDefault="00542659" w:rsidP="00907AC7">
      <w:pPr>
        <w:spacing w:after="240" w:line="240" w:lineRule="auto"/>
        <w:ind w:hanging="1418"/>
      </w:pPr>
      <w:r w:rsidRPr="0003176B">
        <w:rPr>
          <w:rFonts w:ascii="Arial" w:hAnsi="Arial" w:cs="Arial"/>
          <w:b/>
          <w:sz w:val="24"/>
          <w:szCs w:val="24"/>
        </w:rPr>
        <w:t>Photo :</w:t>
      </w:r>
      <w:r w:rsidRPr="000317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du net</w:t>
      </w:r>
    </w:p>
    <w:sectPr w:rsidR="005F012A" w:rsidSect="008A4264">
      <w:footerReference w:type="default" r:id="rId11"/>
      <w:pgSz w:w="16838" w:h="11906" w:orient="landscape" w:code="9"/>
      <w:pgMar w:top="1417" w:right="1670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F49" w:rsidRDefault="00CF2F49" w:rsidP="00542659">
      <w:pPr>
        <w:spacing w:after="0" w:line="240" w:lineRule="auto"/>
      </w:pPr>
      <w:r>
        <w:separator/>
      </w:r>
    </w:p>
  </w:endnote>
  <w:endnote w:type="continuationSeparator" w:id="0">
    <w:p w:rsidR="00CF2F49" w:rsidRDefault="00CF2F49" w:rsidP="00542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0720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542659" w:rsidRDefault="00542659">
            <w:pPr>
              <w:pStyle w:val="Pieddepage"/>
              <w:jc w:val="right"/>
            </w:pPr>
            <w:r>
              <w:t xml:space="preserve">Page </w:t>
            </w:r>
            <w:r w:rsidR="0042352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23528">
              <w:rPr>
                <w:b/>
                <w:sz w:val="24"/>
                <w:szCs w:val="24"/>
              </w:rPr>
              <w:fldChar w:fldCharType="separate"/>
            </w:r>
            <w:r w:rsidR="00CF2F49">
              <w:rPr>
                <w:b/>
                <w:noProof/>
              </w:rPr>
              <w:t>1</w:t>
            </w:r>
            <w:r w:rsidR="00423528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42352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23528">
              <w:rPr>
                <w:b/>
                <w:sz w:val="24"/>
                <w:szCs w:val="24"/>
              </w:rPr>
              <w:fldChar w:fldCharType="separate"/>
            </w:r>
            <w:r w:rsidR="00CF2F49">
              <w:rPr>
                <w:b/>
                <w:noProof/>
              </w:rPr>
              <w:t>1</w:t>
            </w:r>
            <w:r w:rsidR="00423528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542659" w:rsidRDefault="00542659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F49" w:rsidRDefault="00CF2F49" w:rsidP="00542659">
      <w:pPr>
        <w:spacing w:after="0" w:line="240" w:lineRule="auto"/>
      </w:pPr>
      <w:r>
        <w:separator/>
      </w:r>
    </w:p>
  </w:footnote>
  <w:footnote w:type="continuationSeparator" w:id="0">
    <w:p w:rsidR="00CF2F49" w:rsidRDefault="00CF2F49" w:rsidP="005426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F012A"/>
    <w:rsid w:val="00013A57"/>
    <w:rsid w:val="000579AB"/>
    <w:rsid w:val="00195EAD"/>
    <w:rsid w:val="001C1FF9"/>
    <w:rsid w:val="002229AD"/>
    <w:rsid w:val="003803F8"/>
    <w:rsid w:val="003E3FFF"/>
    <w:rsid w:val="00423528"/>
    <w:rsid w:val="00542659"/>
    <w:rsid w:val="005F012A"/>
    <w:rsid w:val="005F08CD"/>
    <w:rsid w:val="006A4BE8"/>
    <w:rsid w:val="006A5C29"/>
    <w:rsid w:val="006C2CAF"/>
    <w:rsid w:val="008746F3"/>
    <w:rsid w:val="008A4264"/>
    <w:rsid w:val="00907AC7"/>
    <w:rsid w:val="00A163D3"/>
    <w:rsid w:val="00B504FF"/>
    <w:rsid w:val="00CF2F49"/>
    <w:rsid w:val="00D802CC"/>
    <w:rsid w:val="00E07BA6"/>
    <w:rsid w:val="00E26642"/>
    <w:rsid w:val="00F25A59"/>
    <w:rsid w:val="00FB4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3">
    <w:name w:val="heading 3"/>
    <w:basedOn w:val="Normal"/>
    <w:link w:val="Titre3Car"/>
    <w:uiPriority w:val="9"/>
    <w:qFormat/>
    <w:rsid w:val="005F012A"/>
    <w:pPr>
      <w:spacing w:before="100" w:beforeAutospacing="1" w:after="100" w:afterAutospacing="1" w:line="240" w:lineRule="auto"/>
      <w:ind w:left="0" w:righ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F01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5F012A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styleId="lev">
    <w:name w:val="Strong"/>
    <w:basedOn w:val="Policepardfaut"/>
    <w:uiPriority w:val="22"/>
    <w:qFormat/>
    <w:rsid w:val="005F012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F012A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5F012A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F0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012A"/>
    <w:rPr>
      <w:rFonts w:ascii="Tahoma" w:hAnsi="Tahoma" w:cs="Tahoma"/>
      <w:sz w:val="16"/>
      <w:szCs w:val="16"/>
    </w:rPr>
  </w:style>
  <w:style w:type="character" w:customStyle="1" w:styleId="Titre4Car">
    <w:name w:val="Titre 4 Car"/>
    <w:basedOn w:val="Policepardfaut"/>
    <w:link w:val="Titre4"/>
    <w:uiPriority w:val="9"/>
    <w:semiHidden/>
    <w:rsid w:val="005F01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En-tte">
    <w:name w:val="header"/>
    <w:basedOn w:val="Normal"/>
    <w:link w:val="En-tteCar"/>
    <w:uiPriority w:val="99"/>
    <w:semiHidden/>
    <w:unhideWhenUsed/>
    <w:rsid w:val="00542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42659"/>
  </w:style>
  <w:style w:type="paragraph" w:styleId="Pieddepage">
    <w:name w:val="footer"/>
    <w:basedOn w:val="Normal"/>
    <w:link w:val="PieddepageCar"/>
    <w:uiPriority w:val="99"/>
    <w:unhideWhenUsed/>
    <w:rsid w:val="00542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426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1865</Characters>
  <Application>Microsoft Office Word</Application>
  <DocSecurity>0</DocSecurity>
  <Lines>15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        /</vt:lpstr>
    </vt:vector>
  </TitlesOfParts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2020-09-01T08:53:00Z</dcterms:created>
  <dcterms:modified xsi:type="dcterms:W3CDTF">2020-09-01T08:53:00Z</dcterms:modified>
</cp:coreProperties>
</file>