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AB75C" w14:textId="4B449BF5" w:rsidR="00934665" w:rsidRDefault="00934665" w:rsidP="00934665">
      <w:pPr>
        <w:ind w:left="0"/>
        <w:jc w:val="center"/>
      </w:pPr>
      <w:r w:rsidRPr="006100C1">
        <w:rPr>
          <w:noProof/>
          <w:lang w:eastAsia="fr-FR"/>
        </w:rPr>
        <w:drawing>
          <wp:inline distT="0" distB="0" distL="0" distR="0" wp14:anchorId="2EBFB80C" wp14:editId="553ADA61">
            <wp:extent cx="5760720" cy="695325"/>
            <wp:effectExtent l="0" t="0" r="0" b="9525"/>
            <wp:docPr id="1121683740"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695325"/>
                    </a:xfrm>
                    <a:prstGeom prst="rect">
                      <a:avLst/>
                    </a:prstGeom>
                    <a:noFill/>
                    <a:ln>
                      <a:noFill/>
                    </a:ln>
                  </pic:spPr>
                </pic:pic>
              </a:graphicData>
            </a:graphic>
          </wp:inline>
        </w:drawing>
      </w:r>
    </w:p>
    <w:p w14:paraId="479648D5" w14:textId="77777777" w:rsidR="00934665" w:rsidRDefault="00934665" w:rsidP="00934665">
      <w:pPr>
        <w:spacing w:before="0" w:after="0"/>
        <w:ind w:left="0" w:right="0"/>
        <w:jc w:val="center"/>
        <w:rPr>
          <w:rFonts w:ascii="Monotype Corsiva" w:eastAsia="Times New Roman" w:hAnsi="Monotype Corsiva" w:cs="Arial"/>
          <w:b/>
          <w:color w:val="FFFFFF"/>
          <w:kern w:val="0"/>
          <w:sz w:val="44"/>
          <w:szCs w:val="44"/>
          <w:highlight w:val="darkGreen"/>
          <w:lang w:val="fr-FR" w:eastAsia="fr-FR"/>
          <w14:ligatures w14:val="none"/>
        </w:rPr>
      </w:pPr>
      <w:r w:rsidRPr="00934665">
        <w:rPr>
          <w:rFonts w:ascii="Monotype Corsiva" w:eastAsia="Times New Roman" w:hAnsi="Monotype Corsiva" w:cs="Arial"/>
          <w:b/>
          <w:color w:val="FFFFFF"/>
          <w:kern w:val="0"/>
          <w:sz w:val="44"/>
          <w:szCs w:val="44"/>
          <w:highlight w:val="darkGreen"/>
          <w:lang w:val="fr-FR" w:eastAsia="fr-FR"/>
          <w14:ligatures w14:val="none"/>
        </w:rPr>
        <w:t>Jardiner avec la lune, pourquoi donc ?</w:t>
      </w:r>
    </w:p>
    <w:p w14:paraId="1F659F30" w14:textId="77777777" w:rsidR="00934665" w:rsidRPr="00934665" w:rsidRDefault="00934665" w:rsidP="00934665">
      <w:pPr>
        <w:spacing w:before="0" w:after="0"/>
        <w:ind w:left="0" w:right="0"/>
        <w:jc w:val="center"/>
        <w:rPr>
          <w:rFonts w:ascii="Monotype Corsiva" w:eastAsia="Times New Roman" w:hAnsi="Monotype Corsiva" w:cs="Arial"/>
          <w:b/>
          <w:color w:val="FFFFFF"/>
          <w:kern w:val="0"/>
          <w:sz w:val="44"/>
          <w:szCs w:val="44"/>
          <w:highlight w:val="darkGreen"/>
          <w:lang w:val="fr-FR" w:eastAsia="fr-FR"/>
          <w14:ligatures w14:val="none"/>
        </w:rPr>
      </w:pPr>
    </w:p>
    <w:p w14:paraId="22796973" w14:textId="77777777" w:rsidR="00934665" w:rsidRDefault="00934665" w:rsidP="00B84596">
      <w:pPr>
        <w:spacing w:before="0" w:after="120"/>
        <w:ind w:left="0"/>
        <w:rPr>
          <w:rFonts w:eastAsia="Calibri" w:cs="Arial"/>
          <w:kern w:val="0"/>
          <w:sz w:val="24"/>
          <w:szCs w:val="24"/>
          <w:lang w:val="fr-FR"/>
          <w14:ligatures w14:val="none"/>
        </w:rPr>
      </w:pPr>
      <w:r w:rsidRPr="00934665">
        <w:rPr>
          <w:rFonts w:eastAsia="Calibri" w:cs="Arial"/>
          <w:kern w:val="0"/>
          <w:sz w:val="24"/>
          <w:szCs w:val="24"/>
          <w:lang w:val="fr-FR"/>
          <w14:ligatures w14:val="none"/>
        </w:rPr>
        <w:t>La lune, poétiquement surnommée "Reine de la nuit", exerce une influence sur la terre et sur les plantes.</w:t>
      </w:r>
    </w:p>
    <w:p w14:paraId="48C84229" w14:textId="77777777" w:rsidR="00934665" w:rsidRDefault="00934665" w:rsidP="00B84596">
      <w:pPr>
        <w:spacing w:before="0" w:after="120"/>
        <w:ind w:left="0"/>
        <w:rPr>
          <w:rFonts w:eastAsia="Calibri" w:cs="Arial"/>
          <w:kern w:val="0"/>
          <w:sz w:val="24"/>
          <w:szCs w:val="24"/>
          <w:lang w:val="fr-FR"/>
          <w14:ligatures w14:val="none"/>
        </w:rPr>
      </w:pPr>
      <w:r w:rsidRPr="00934665">
        <w:rPr>
          <w:rFonts w:eastAsia="Calibri" w:cs="Arial"/>
          <w:kern w:val="0"/>
          <w:sz w:val="24"/>
          <w:szCs w:val="24"/>
          <w:lang w:val="fr-FR"/>
          <w14:ligatures w14:val="none"/>
        </w:rPr>
        <w:t>Tout le cycle végétatif est concerné, du semis à la floraison ou la récolte.</w:t>
      </w:r>
    </w:p>
    <w:p w14:paraId="507EE5D7" w14:textId="77777777" w:rsidR="00B84596" w:rsidRDefault="00934665" w:rsidP="00B84596">
      <w:pPr>
        <w:spacing w:before="0" w:after="120"/>
        <w:ind w:left="0"/>
        <w:rPr>
          <w:rFonts w:eastAsia="Calibri" w:cs="Arial"/>
          <w:kern w:val="0"/>
          <w:sz w:val="24"/>
          <w:szCs w:val="24"/>
          <w:lang w:val="fr-FR"/>
          <w14:ligatures w14:val="none"/>
        </w:rPr>
      </w:pPr>
      <w:r w:rsidRPr="00934665">
        <w:rPr>
          <w:rFonts w:eastAsia="Calibri" w:cs="Arial"/>
          <w:kern w:val="0"/>
          <w:sz w:val="24"/>
          <w:szCs w:val="24"/>
          <w:lang w:val="fr-FR"/>
          <w14:ligatures w14:val="none"/>
        </w:rPr>
        <w:t>Jardiner avec la lune peut sembler une idée moderne, liée au mouvement écologique, mais les paysans et les jardiniers ont toujours procédé, consciemment ou non, de cette façon.</w:t>
      </w:r>
    </w:p>
    <w:p w14:paraId="723848CB" w14:textId="77777777" w:rsidR="00B84596" w:rsidRDefault="00934665" w:rsidP="00B84596">
      <w:pPr>
        <w:spacing w:before="0" w:after="120"/>
        <w:ind w:left="0"/>
        <w:rPr>
          <w:rFonts w:eastAsia="Calibri" w:cs="Arial"/>
          <w:kern w:val="0"/>
          <w:sz w:val="24"/>
          <w:szCs w:val="24"/>
          <w:lang w:val="fr-FR"/>
          <w14:ligatures w14:val="none"/>
        </w:rPr>
      </w:pPr>
      <w:r w:rsidRPr="00934665">
        <w:rPr>
          <w:rFonts w:eastAsia="Calibri" w:cs="Arial"/>
          <w:kern w:val="0"/>
          <w:sz w:val="24"/>
          <w:szCs w:val="24"/>
          <w:lang w:val="fr-FR"/>
          <w14:ligatures w14:val="none"/>
        </w:rPr>
        <w:t>Le paysan ou l'agriculteur savaient toujours, en observant le ciel, si la période était propice aux travaux des champs.</w:t>
      </w:r>
    </w:p>
    <w:p w14:paraId="0AF6A9EA" w14:textId="77777777" w:rsidR="00B84596" w:rsidRDefault="00934665" w:rsidP="00B84596">
      <w:pPr>
        <w:spacing w:before="0" w:after="120"/>
        <w:ind w:left="0"/>
        <w:rPr>
          <w:rFonts w:eastAsia="Calibri" w:cs="Arial"/>
          <w:kern w:val="0"/>
          <w:sz w:val="24"/>
          <w:szCs w:val="24"/>
          <w:lang w:val="fr-FR"/>
          <w14:ligatures w14:val="none"/>
        </w:rPr>
      </w:pPr>
      <w:r w:rsidRPr="00934665">
        <w:rPr>
          <w:rFonts w:eastAsia="Calibri" w:cs="Arial"/>
          <w:kern w:val="0"/>
          <w:sz w:val="24"/>
          <w:szCs w:val="24"/>
          <w:lang w:val="fr-FR"/>
          <w14:ligatures w14:val="none"/>
        </w:rPr>
        <w:t>Regarder et bien observer la lune peut éviter bien des maladresses et des erreurs au jardin.</w:t>
      </w:r>
    </w:p>
    <w:p w14:paraId="694CC39A" w14:textId="77777777" w:rsidR="00B84596" w:rsidRDefault="00934665" w:rsidP="00B84596">
      <w:pPr>
        <w:spacing w:before="0" w:after="120"/>
        <w:ind w:left="0"/>
        <w:rPr>
          <w:rFonts w:eastAsia="Calibri" w:cs="Arial"/>
          <w:kern w:val="0"/>
          <w:sz w:val="24"/>
          <w:szCs w:val="24"/>
          <w:lang w:val="fr-FR"/>
          <w14:ligatures w14:val="none"/>
        </w:rPr>
      </w:pPr>
      <w:r w:rsidRPr="00934665">
        <w:rPr>
          <w:rFonts w:eastAsia="Calibri" w:cs="Arial"/>
          <w:kern w:val="0"/>
          <w:sz w:val="24"/>
          <w:szCs w:val="24"/>
          <w:lang w:val="fr-FR"/>
          <w14:ligatures w14:val="none"/>
        </w:rPr>
        <w:t>Apprendre à jardiner avec la lune, c'est donc apprendre à connaître les rythmes de la nature pour les conjuguer avec le jardinage.</w:t>
      </w:r>
    </w:p>
    <w:p w14:paraId="11CF4073" w14:textId="77777777" w:rsidR="00B84596" w:rsidRDefault="00934665" w:rsidP="00B84596">
      <w:pPr>
        <w:spacing w:before="0" w:after="120"/>
        <w:ind w:left="0"/>
        <w:rPr>
          <w:rFonts w:eastAsia="Calibri" w:cs="Arial"/>
          <w:kern w:val="0"/>
          <w:sz w:val="24"/>
          <w:szCs w:val="24"/>
          <w:lang w:val="fr-FR"/>
          <w14:ligatures w14:val="none"/>
        </w:rPr>
      </w:pPr>
      <w:r w:rsidRPr="00934665">
        <w:rPr>
          <w:rFonts w:eastAsia="Calibri" w:cs="Arial"/>
          <w:kern w:val="0"/>
          <w:sz w:val="24"/>
          <w:szCs w:val="24"/>
          <w:lang w:val="fr-FR"/>
          <w14:ligatures w14:val="none"/>
        </w:rPr>
        <w:t>En consultant le calendrier lunaire on découvre les jours propices aux semis, aux plantations, aux récoltes suivant les types de végétaux et également les jours propices au repos !</w:t>
      </w:r>
    </w:p>
    <w:p w14:paraId="4419BE9F" w14:textId="77777777" w:rsidR="00B84596" w:rsidRDefault="00934665" w:rsidP="00B84596">
      <w:pPr>
        <w:spacing w:before="0" w:after="120"/>
        <w:ind w:left="0"/>
        <w:rPr>
          <w:rFonts w:eastAsia="Calibri" w:cs="Arial"/>
          <w:kern w:val="0"/>
          <w:sz w:val="24"/>
          <w:szCs w:val="24"/>
          <w:lang w:val="fr-FR"/>
          <w14:ligatures w14:val="none"/>
        </w:rPr>
      </w:pPr>
      <w:r w:rsidRPr="00934665">
        <w:rPr>
          <w:rFonts w:eastAsia="Calibri" w:cs="Arial"/>
          <w:kern w:val="0"/>
          <w:sz w:val="24"/>
          <w:szCs w:val="24"/>
          <w:lang w:val="fr-FR"/>
          <w14:ligatures w14:val="none"/>
        </w:rPr>
        <w:t>Il ne faut cependant pas s'inquiéter si le calendrier ne peut pas être respecté scrupuleusement ; les conditions climatiques ou tout simplement la vie personnelle l'empêchent parfois.</w:t>
      </w:r>
    </w:p>
    <w:p w14:paraId="31471B41" w14:textId="77777777" w:rsidR="00B84596" w:rsidRDefault="00934665" w:rsidP="00B84596">
      <w:pPr>
        <w:spacing w:before="0" w:after="120"/>
        <w:ind w:left="0"/>
        <w:rPr>
          <w:rFonts w:eastAsia="Calibri" w:cs="Arial"/>
          <w:kern w:val="0"/>
          <w:sz w:val="24"/>
          <w:szCs w:val="24"/>
          <w:lang w:val="fr-FR"/>
          <w14:ligatures w14:val="none"/>
        </w:rPr>
      </w:pPr>
      <w:r w:rsidRPr="00934665">
        <w:rPr>
          <w:rFonts w:eastAsia="Calibri" w:cs="Arial"/>
          <w:kern w:val="0"/>
          <w:sz w:val="24"/>
          <w:szCs w:val="24"/>
          <w:lang w:val="fr-FR"/>
          <w14:ligatures w14:val="none"/>
        </w:rPr>
        <w:t>Il faut savoir compenser, par exemple si le semis des salades n'a pas été effectué en jour feuilles, il faudra par la suite effectuer les travaux d'entretien pendant la bonne période pour rééquilibrer.</w:t>
      </w:r>
    </w:p>
    <w:p w14:paraId="0FD3873E" w14:textId="77777777" w:rsidR="00B84596" w:rsidRDefault="00934665" w:rsidP="00B84596">
      <w:pPr>
        <w:spacing w:before="0" w:after="120"/>
        <w:ind w:left="0"/>
        <w:rPr>
          <w:rFonts w:eastAsia="Calibri" w:cs="Arial"/>
          <w:kern w:val="0"/>
          <w:sz w:val="24"/>
          <w:szCs w:val="24"/>
          <w:lang w:val="fr-FR"/>
          <w14:ligatures w14:val="none"/>
        </w:rPr>
      </w:pPr>
      <w:r w:rsidRPr="00934665">
        <w:rPr>
          <w:rFonts w:eastAsia="Calibri" w:cs="Arial"/>
          <w:kern w:val="0"/>
          <w:sz w:val="24"/>
          <w:szCs w:val="24"/>
          <w:lang w:val="fr-FR"/>
          <w14:ligatures w14:val="none"/>
        </w:rPr>
        <w:t>Il est également indispensable de garder toujours en mémoire que le jardinage avec la lune, même parfaitement respecté, n'est pas infaillible ; de nombreux autres paramètres rentrent en ligne de compte comme la météo, les parasites, les maladies, les bonnes ou mauvaises associations de culture, la terre…</w:t>
      </w:r>
    </w:p>
    <w:p w14:paraId="5B0FAF43" w14:textId="40F820AD" w:rsidR="00934665" w:rsidRDefault="00934665" w:rsidP="00B84596">
      <w:pPr>
        <w:spacing w:before="0" w:after="120"/>
        <w:ind w:left="0"/>
        <w:rPr>
          <w:rFonts w:eastAsia="Calibri" w:cs="Arial"/>
          <w:kern w:val="0"/>
          <w:sz w:val="24"/>
          <w:szCs w:val="24"/>
          <w:lang w:val="fr-FR"/>
          <w14:ligatures w14:val="none"/>
        </w:rPr>
      </w:pPr>
      <w:r w:rsidRPr="00934665">
        <w:rPr>
          <w:rFonts w:eastAsia="Calibri" w:cs="Arial"/>
          <w:kern w:val="0"/>
          <w:sz w:val="24"/>
          <w:szCs w:val="24"/>
          <w:lang w:val="fr-FR"/>
          <w14:ligatures w14:val="none"/>
        </w:rPr>
        <w:t>Chacun doit aussi faire ses propres essais, en notant bien consciencieusement toutes les étapes de la culture pour tirer le meilleur des expériences et détecter ses erreurs.</w:t>
      </w:r>
      <w:r w:rsidRPr="00934665">
        <w:rPr>
          <w:rFonts w:eastAsia="Calibri" w:cs="Arial"/>
          <w:kern w:val="0"/>
          <w:sz w:val="24"/>
          <w:szCs w:val="24"/>
          <w:lang w:val="fr-FR"/>
          <w14:ligatures w14:val="none"/>
        </w:rPr>
        <w:br/>
      </w:r>
    </w:p>
    <w:p w14:paraId="0C27C8FF" w14:textId="77777777" w:rsidR="00B84596" w:rsidRPr="00B84596" w:rsidRDefault="00B84596" w:rsidP="00B84596">
      <w:pPr>
        <w:spacing w:after="120"/>
        <w:ind w:left="0" w:right="0"/>
        <w:rPr>
          <w:rFonts w:ascii="Monotype Corsiva" w:eastAsia="Times New Roman" w:hAnsi="Monotype Corsiva" w:cs="Arial"/>
          <w:b/>
          <w:color w:val="FFFFFF"/>
          <w:kern w:val="0"/>
          <w:sz w:val="36"/>
          <w:szCs w:val="36"/>
          <w:highlight w:val="darkRed"/>
          <w:lang w:val="fr-FR" w:eastAsia="fr-FR"/>
          <w14:ligatures w14:val="none"/>
        </w:rPr>
      </w:pPr>
      <w:r w:rsidRPr="00B84596">
        <w:rPr>
          <w:rFonts w:ascii="Monotype Corsiva" w:eastAsia="Times New Roman" w:hAnsi="Monotype Corsiva" w:cs="Arial"/>
          <w:b/>
          <w:color w:val="FFFFFF"/>
          <w:kern w:val="0"/>
          <w:sz w:val="36"/>
          <w:szCs w:val="36"/>
          <w:highlight w:val="darkRed"/>
          <w:lang w:val="fr-FR" w:eastAsia="fr-FR"/>
          <w14:ligatures w14:val="none"/>
        </w:rPr>
        <w:lastRenderedPageBreak/>
        <w:t>LES DIVERSES PHASES LUNAIRES ET LEURS ROLES AU JARDIN:</w:t>
      </w:r>
    </w:p>
    <w:p w14:paraId="0027318C" w14:textId="77777777" w:rsidR="00B84596"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Il ne faut pas confondre la lune ascendante avec la lune croissante et la lune descendante avec la lune décroissante.</w:t>
      </w:r>
    </w:p>
    <w:p w14:paraId="4F14FCE4" w14:textId="77777777" w:rsidR="00B84596"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Les phases lunaires qui ont la plus grande importance sont la lune ascendante ou montante et la lune descendante.</w:t>
      </w:r>
    </w:p>
    <w:p w14:paraId="5CB80BFC" w14:textId="77777777" w:rsidR="00B84596" w:rsidRDefault="00B84596" w:rsidP="00B84596">
      <w:pPr>
        <w:spacing w:before="0" w:after="120"/>
        <w:ind w:left="0"/>
        <w:rPr>
          <w:rFonts w:ascii="Monotype Corsiva" w:eastAsia="Times New Roman" w:hAnsi="Monotype Corsiva" w:cs="Arial"/>
          <w:b/>
          <w:color w:val="FFFFFF"/>
          <w:kern w:val="0"/>
          <w:sz w:val="32"/>
          <w:szCs w:val="32"/>
          <w:lang w:val="fr-FR" w:eastAsia="fr-FR"/>
          <w14:ligatures w14:val="none"/>
        </w:rPr>
      </w:pPr>
      <w:r w:rsidRPr="00B84596">
        <w:rPr>
          <w:rFonts w:eastAsia="Calibri" w:cs="Arial"/>
          <w:kern w:val="0"/>
          <w:sz w:val="24"/>
          <w:szCs w:val="24"/>
          <w:lang w:val="fr-FR"/>
          <w14:ligatures w14:val="none"/>
        </w:rPr>
        <w:t>On peut également prendre en compte les lunes croissantes et décroissantes mais c'est beaucoup plus accessoire car leur importance est moindre.</w:t>
      </w:r>
      <w:r w:rsidRPr="00B84596">
        <w:rPr>
          <w:rFonts w:eastAsia="Calibri" w:cs="Arial"/>
          <w:kern w:val="0"/>
          <w:sz w:val="24"/>
          <w:szCs w:val="24"/>
          <w:lang w:val="fr-FR"/>
          <w14:ligatures w14:val="none"/>
        </w:rPr>
        <w:br/>
      </w:r>
      <w:r w:rsidRPr="00B84596">
        <w:rPr>
          <w:rFonts w:eastAsia="Calibri" w:cs="Arial"/>
          <w:kern w:val="0"/>
          <w:sz w:val="24"/>
          <w:szCs w:val="24"/>
          <w:lang w:val="fr-FR"/>
          <w14:ligatures w14:val="none"/>
        </w:rPr>
        <w:br/>
      </w:r>
      <w:r w:rsidRPr="00B84596">
        <w:rPr>
          <w:rFonts w:ascii="Monotype Corsiva" w:eastAsia="Times New Roman" w:hAnsi="Monotype Corsiva" w:cs="Arial"/>
          <w:b/>
          <w:color w:val="FFFFFF"/>
          <w:kern w:val="0"/>
          <w:sz w:val="32"/>
          <w:szCs w:val="32"/>
          <w:highlight w:val="darkGreen"/>
          <w:lang w:val="fr-FR" w:eastAsia="fr-FR"/>
          <w14:ligatures w14:val="none"/>
        </w:rPr>
        <w:t>LUNE ASCENDANTE OU MONTANTE :</w:t>
      </w:r>
    </w:p>
    <w:p w14:paraId="08B8F1AC" w14:textId="77777777" w:rsidR="00B84596"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En période de lune montante, la sève des végétaux migre des racines vers les parties aériennes comme les tiges et les feuilles.</w:t>
      </w:r>
    </w:p>
    <w:p w14:paraId="53B77CC6" w14:textId="77777777" w:rsidR="00B84596" w:rsidRDefault="00B84596" w:rsidP="00B84596">
      <w:pPr>
        <w:spacing w:before="0" w:after="120"/>
        <w:ind w:left="0"/>
        <w:rPr>
          <w:rFonts w:eastAsia="Calibri" w:cs="Arial"/>
          <w:b/>
          <w:bCs/>
          <w:kern w:val="0"/>
          <w:sz w:val="24"/>
          <w:szCs w:val="24"/>
          <w:lang w:val="fr-FR"/>
          <w14:ligatures w14:val="none"/>
        </w:rPr>
      </w:pPr>
      <w:r w:rsidRPr="00B84596">
        <w:rPr>
          <w:rFonts w:eastAsia="Calibri" w:cs="Arial"/>
          <w:kern w:val="0"/>
          <w:sz w:val="24"/>
          <w:szCs w:val="24"/>
          <w:lang w:val="fr-FR"/>
          <w14:ligatures w14:val="none"/>
        </w:rPr>
        <w:t xml:space="preserve">Plus généralement, en lune ascendante, on se préoccupe de tout </w:t>
      </w:r>
      <w:proofErr w:type="spellStart"/>
      <w:r w:rsidRPr="00B84596">
        <w:rPr>
          <w:rFonts w:eastAsia="Calibri" w:cs="Arial"/>
          <w:kern w:val="0"/>
          <w:sz w:val="24"/>
          <w:szCs w:val="24"/>
          <w:lang w:val="fr-FR"/>
          <w14:ligatures w14:val="none"/>
        </w:rPr>
        <w:t>se</w:t>
      </w:r>
      <w:proofErr w:type="spellEnd"/>
      <w:r w:rsidRPr="00B84596">
        <w:rPr>
          <w:rFonts w:eastAsia="Calibri" w:cs="Arial"/>
          <w:kern w:val="0"/>
          <w:sz w:val="24"/>
          <w:szCs w:val="24"/>
          <w:lang w:val="fr-FR"/>
          <w14:ligatures w14:val="none"/>
        </w:rPr>
        <w:t xml:space="preserve"> qui se passe au-dessus de la terre.</w:t>
      </w:r>
      <w:r w:rsidRPr="00B84596">
        <w:rPr>
          <w:rFonts w:eastAsia="Calibri" w:cs="Arial"/>
          <w:kern w:val="0"/>
          <w:sz w:val="24"/>
          <w:szCs w:val="24"/>
          <w:lang w:val="fr-FR"/>
          <w14:ligatures w14:val="none"/>
        </w:rPr>
        <w:br/>
      </w:r>
      <w:r w:rsidRPr="00B84596">
        <w:rPr>
          <w:rFonts w:eastAsia="Calibri" w:cs="Arial"/>
          <w:kern w:val="0"/>
          <w:sz w:val="24"/>
          <w:szCs w:val="24"/>
          <w:lang w:val="fr-FR"/>
          <w14:ligatures w14:val="none"/>
        </w:rPr>
        <w:br/>
      </w:r>
      <w:r w:rsidRPr="00B84596">
        <w:rPr>
          <w:rFonts w:eastAsia="Calibri" w:cs="Arial"/>
          <w:b/>
          <w:bCs/>
          <w:kern w:val="0"/>
          <w:sz w:val="24"/>
          <w:szCs w:val="24"/>
          <w:lang w:val="fr-FR"/>
          <w14:ligatures w14:val="none"/>
        </w:rPr>
        <w:t>Travaux à Effectuer :</w:t>
      </w:r>
    </w:p>
    <w:p w14:paraId="3858D5A4" w14:textId="77777777" w:rsidR="00B84596"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Tous les semis car la germination des graines est favorisée.</w:t>
      </w:r>
    </w:p>
    <w:p w14:paraId="728F4DFA"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Effectuer les greffes sur les arbres et arbustes, à fleurs, à feuillage, à fruits décoratifs ou comestible car pendant cette période les greffons sont plus approvisionnés en sève.</w:t>
      </w:r>
    </w:p>
    <w:p w14:paraId="76333791"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Récolter les fruits car ils seront plus riche en vitamines et en sels minéraux, plus juteux et plus sucrés.</w:t>
      </w:r>
    </w:p>
    <w:p w14:paraId="4E883B6E"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Récolter les légumes (sauf les légumes-racines) et les herbes aromatiques car ils seront plus riches en vitamines et en sels minéraux.</w:t>
      </w:r>
    </w:p>
    <w:p w14:paraId="401498C9"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Cueillir toutes les plantes dites médicinales.</w:t>
      </w:r>
    </w:p>
    <w:p w14:paraId="0591441A" w14:textId="77777777" w:rsidR="0016129A" w:rsidRDefault="00B84596" w:rsidP="00B84596">
      <w:pPr>
        <w:spacing w:before="0" w:after="120"/>
        <w:ind w:left="0"/>
        <w:rPr>
          <w:rFonts w:ascii="Monotype Corsiva" w:eastAsia="Times New Roman" w:hAnsi="Monotype Corsiva" w:cs="Arial"/>
          <w:b/>
          <w:color w:val="FFFFFF"/>
          <w:kern w:val="0"/>
          <w:sz w:val="32"/>
          <w:szCs w:val="32"/>
          <w:highlight w:val="darkGreen"/>
          <w:lang w:val="fr-FR" w:eastAsia="fr-FR"/>
          <w14:ligatures w14:val="none"/>
        </w:rPr>
      </w:pPr>
      <w:r w:rsidRPr="00B84596">
        <w:rPr>
          <w:rFonts w:eastAsia="Calibri" w:cs="Arial"/>
          <w:kern w:val="0"/>
          <w:sz w:val="24"/>
          <w:szCs w:val="24"/>
          <w:lang w:val="fr-FR"/>
          <w14:ligatures w14:val="none"/>
        </w:rPr>
        <w:t>Cueillir les fleurs et les feuillages pour les bouquets frais ou secs car ils se conserveront plus longtemps.</w:t>
      </w:r>
      <w:r w:rsidRPr="00B84596">
        <w:rPr>
          <w:rFonts w:eastAsia="Calibri" w:cs="Arial"/>
          <w:kern w:val="0"/>
          <w:sz w:val="24"/>
          <w:szCs w:val="24"/>
          <w:lang w:val="fr-FR"/>
          <w14:ligatures w14:val="none"/>
        </w:rPr>
        <w:br/>
      </w:r>
      <w:r w:rsidRPr="00B84596">
        <w:rPr>
          <w:rFonts w:eastAsia="Calibri" w:cs="Arial"/>
          <w:kern w:val="0"/>
          <w:sz w:val="24"/>
          <w:szCs w:val="24"/>
          <w:lang w:val="fr-FR"/>
          <w14:ligatures w14:val="none"/>
        </w:rPr>
        <w:br/>
      </w:r>
      <w:r w:rsidRPr="00B84596">
        <w:rPr>
          <w:rFonts w:ascii="Monotype Corsiva" w:eastAsia="Times New Roman" w:hAnsi="Monotype Corsiva" w:cs="Arial"/>
          <w:b/>
          <w:color w:val="FFFFFF"/>
          <w:kern w:val="0"/>
          <w:sz w:val="32"/>
          <w:szCs w:val="32"/>
          <w:highlight w:val="darkGreen"/>
          <w:lang w:val="fr-FR" w:eastAsia="fr-FR"/>
          <w14:ligatures w14:val="none"/>
        </w:rPr>
        <w:t>LUNE DESCENDANTE :</w:t>
      </w:r>
    </w:p>
    <w:p w14:paraId="2FDC5F83"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Pendant cette période, contrairement à la lune montante, la sève a tendance à redescendre dans les parties basses des végétaux, vers les parties enterrées, les racines.</w:t>
      </w:r>
    </w:p>
    <w:p w14:paraId="57B73676"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On se préoccupe principalement de tout ce qui se passe sous la terre.</w:t>
      </w:r>
    </w:p>
    <w:p w14:paraId="35250178"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C'est en fait la plus grande période d'activité au jardin.</w:t>
      </w:r>
    </w:p>
    <w:p w14:paraId="6BF9AFB6" w14:textId="77777777" w:rsidR="0016129A" w:rsidRDefault="00B84596" w:rsidP="00B84596">
      <w:pPr>
        <w:spacing w:before="0" w:after="120"/>
        <w:ind w:left="0"/>
        <w:rPr>
          <w:rFonts w:eastAsia="Calibri" w:cs="Arial"/>
          <w:kern w:val="0"/>
          <w:sz w:val="24"/>
          <w:szCs w:val="24"/>
          <w:lang w:val="fr-FR"/>
          <w14:ligatures w14:val="none"/>
        </w:rPr>
      </w:pPr>
      <w:r w:rsidRPr="0016129A">
        <w:rPr>
          <w:rFonts w:eastAsia="Calibri" w:cs="Arial"/>
          <w:b/>
          <w:bCs/>
          <w:kern w:val="0"/>
          <w:sz w:val="24"/>
          <w:szCs w:val="24"/>
          <w:lang w:val="fr-FR"/>
          <w14:ligatures w14:val="none"/>
        </w:rPr>
        <w:lastRenderedPageBreak/>
        <w:t>Travaux à Effectuer :</w:t>
      </w:r>
    </w:p>
    <w:p w14:paraId="080234D5"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Planter les tubercules et les bulbes.</w:t>
      </w:r>
    </w:p>
    <w:p w14:paraId="3AE69F7B"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Eclaircir tous les semis.</w:t>
      </w:r>
    </w:p>
    <w:p w14:paraId="22521D25"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Effectuer les repiquages des plantules et la mise en place des plants (de légumes, de fleurs...) issus de ses propres semis ou achetés en godets.</w:t>
      </w:r>
    </w:p>
    <w:p w14:paraId="754E2E52"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Planter les arbres, les arbustes, les grimpantes, les rosiers…</w:t>
      </w:r>
    </w:p>
    <w:p w14:paraId="6B701573"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Les bouturages effectués lune descendante, surtout en début de période, reprennent plus facilement.</w:t>
      </w:r>
    </w:p>
    <w:p w14:paraId="43E84F65"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Faire les marcottages aériens ou autres pour une bonne reprise.</w:t>
      </w:r>
    </w:p>
    <w:p w14:paraId="606E2611"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Diviser les végétaux comme les vivaces à feuilles ou à fleurs, les aromatiques.</w:t>
      </w:r>
    </w:p>
    <w:p w14:paraId="40C023C5"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Récolter les légumes-racines.</w:t>
      </w:r>
    </w:p>
    <w:p w14:paraId="74EAEA0B"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Retirer de terre les bulbes et tubercules de fleurs à mettre en conservation.</w:t>
      </w:r>
    </w:p>
    <w:p w14:paraId="754A58A4"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Effectuer les pincements des végétaux.</w:t>
      </w:r>
    </w:p>
    <w:p w14:paraId="29997608"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Tailler les arbres, les arbustes, les rosiers, les grimpantes ainsi que les haies… qu'ils soient à fleurs, à feuillage ou à fruits décoratifs ou comestibles. Les tailles sont mieux supportées en lune descendante.</w:t>
      </w:r>
    </w:p>
    <w:p w14:paraId="7C848D9B"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Travailler le sol, le retourner, biner, sarcler, désherber…</w:t>
      </w:r>
    </w:p>
    <w:p w14:paraId="1F2278D0"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Rempoter les plantes.</w:t>
      </w:r>
    </w:p>
    <w:p w14:paraId="6712E13F"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Faire les apports de compost, de fumier, d'amendement ou autre fertilisant ; enfouir les engrais vert ; apporter les engrais aux plantes d'intérieur.</w:t>
      </w:r>
    </w:p>
    <w:p w14:paraId="4DDD7F3A"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Enfouir les engrais verts.</w:t>
      </w:r>
    </w:p>
    <w:p w14:paraId="63F3BA3F" w14:textId="77777777" w:rsidR="0016129A" w:rsidRDefault="00B84596" w:rsidP="00B84596">
      <w:pPr>
        <w:spacing w:before="0" w:after="120"/>
        <w:ind w:left="0"/>
        <w:rPr>
          <w:rFonts w:ascii="Monotype Corsiva" w:eastAsia="Times New Roman" w:hAnsi="Monotype Corsiva" w:cs="Arial"/>
          <w:b/>
          <w:color w:val="FFFFFF"/>
          <w:kern w:val="0"/>
          <w:sz w:val="32"/>
          <w:szCs w:val="32"/>
          <w:highlight w:val="darkGreen"/>
          <w:lang w:val="fr-FR" w:eastAsia="fr-FR"/>
          <w14:ligatures w14:val="none"/>
        </w:rPr>
      </w:pPr>
      <w:r w:rsidRPr="00B84596">
        <w:rPr>
          <w:rFonts w:eastAsia="Calibri" w:cs="Arial"/>
          <w:kern w:val="0"/>
          <w:sz w:val="24"/>
          <w:szCs w:val="24"/>
          <w:lang w:val="fr-FR"/>
          <w14:ligatures w14:val="none"/>
        </w:rPr>
        <w:t>Le gazon tondu en lune descendante repousse moins vite.</w:t>
      </w:r>
      <w:r w:rsidRPr="00B84596">
        <w:rPr>
          <w:rFonts w:eastAsia="Calibri" w:cs="Arial"/>
          <w:kern w:val="0"/>
          <w:sz w:val="24"/>
          <w:szCs w:val="24"/>
          <w:lang w:val="fr-FR"/>
          <w14:ligatures w14:val="none"/>
        </w:rPr>
        <w:br/>
      </w:r>
      <w:r w:rsidRPr="00B84596">
        <w:rPr>
          <w:rFonts w:eastAsia="Calibri" w:cs="Arial"/>
          <w:kern w:val="0"/>
          <w:sz w:val="24"/>
          <w:szCs w:val="24"/>
          <w:lang w:val="fr-FR"/>
          <w14:ligatures w14:val="none"/>
        </w:rPr>
        <w:br/>
      </w:r>
    </w:p>
    <w:p w14:paraId="762E0C3A" w14:textId="77777777" w:rsidR="0016129A" w:rsidRDefault="0016129A" w:rsidP="00B84596">
      <w:pPr>
        <w:spacing w:before="0" w:after="120"/>
        <w:ind w:left="0"/>
        <w:rPr>
          <w:rFonts w:ascii="Monotype Corsiva" w:eastAsia="Times New Roman" w:hAnsi="Monotype Corsiva" w:cs="Arial"/>
          <w:b/>
          <w:color w:val="FFFFFF"/>
          <w:kern w:val="0"/>
          <w:sz w:val="32"/>
          <w:szCs w:val="32"/>
          <w:highlight w:val="darkGreen"/>
          <w:lang w:val="fr-FR" w:eastAsia="fr-FR"/>
          <w14:ligatures w14:val="none"/>
        </w:rPr>
      </w:pPr>
    </w:p>
    <w:p w14:paraId="63179814" w14:textId="77777777" w:rsidR="0016129A" w:rsidRDefault="0016129A" w:rsidP="00B84596">
      <w:pPr>
        <w:spacing w:before="0" w:after="120"/>
        <w:ind w:left="0"/>
        <w:rPr>
          <w:rFonts w:ascii="Monotype Corsiva" w:eastAsia="Times New Roman" w:hAnsi="Monotype Corsiva" w:cs="Arial"/>
          <w:b/>
          <w:color w:val="FFFFFF"/>
          <w:kern w:val="0"/>
          <w:sz w:val="32"/>
          <w:szCs w:val="32"/>
          <w:highlight w:val="darkGreen"/>
          <w:lang w:val="fr-FR" w:eastAsia="fr-FR"/>
          <w14:ligatures w14:val="none"/>
        </w:rPr>
      </w:pPr>
    </w:p>
    <w:p w14:paraId="577AED7E" w14:textId="5F97F179" w:rsidR="0016129A" w:rsidRDefault="00B84596" w:rsidP="00B84596">
      <w:pPr>
        <w:spacing w:before="0" w:after="120"/>
        <w:ind w:left="0"/>
        <w:rPr>
          <w:rFonts w:ascii="Monotype Corsiva" w:eastAsia="Times New Roman" w:hAnsi="Monotype Corsiva" w:cs="Arial"/>
          <w:b/>
          <w:color w:val="FFFFFF"/>
          <w:kern w:val="0"/>
          <w:sz w:val="32"/>
          <w:szCs w:val="32"/>
          <w:lang w:val="fr-FR" w:eastAsia="fr-FR"/>
          <w14:ligatures w14:val="none"/>
        </w:rPr>
      </w:pPr>
      <w:r w:rsidRPr="00B84596">
        <w:rPr>
          <w:rFonts w:ascii="Monotype Corsiva" w:eastAsia="Times New Roman" w:hAnsi="Monotype Corsiva" w:cs="Arial"/>
          <w:b/>
          <w:color w:val="FFFFFF"/>
          <w:kern w:val="0"/>
          <w:sz w:val="32"/>
          <w:szCs w:val="32"/>
          <w:highlight w:val="darkGreen"/>
          <w:lang w:val="fr-FR" w:eastAsia="fr-FR"/>
          <w14:ligatures w14:val="none"/>
        </w:rPr>
        <w:t>LUNE CROISSANTE :</w:t>
      </w:r>
    </w:p>
    <w:p w14:paraId="3C4C893C"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Pendant la période de la lune croissante, les défenses immunitaires des plantes sont efficaces, tous les végétaux sont plus résistants aux maladies.</w:t>
      </w:r>
    </w:p>
    <w:p w14:paraId="6F9DF2BD"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Les plantes poussent rapidement et la production de fruits et de légumes est plus importante.</w:t>
      </w:r>
    </w:p>
    <w:p w14:paraId="02C03146" w14:textId="77777777" w:rsidR="0016129A" w:rsidRDefault="00B84596" w:rsidP="00B84596">
      <w:pPr>
        <w:spacing w:before="0" w:after="120"/>
        <w:ind w:left="0"/>
        <w:rPr>
          <w:rFonts w:eastAsia="Calibri" w:cs="Arial"/>
          <w:b/>
          <w:bCs/>
          <w:kern w:val="0"/>
          <w:sz w:val="24"/>
          <w:szCs w:val="24"/>
          <w:lang w:val="fr-FR"/>
          <w14:ligatures w14:val="none"/>
        </w:rPr>
      </w:pPr>
      <w:r w:rsidRPr="00B84596">
        <w:rPr>
          <w:rFonts w:eastAsia="Calibri" w:cs="Arial"/>
          <w:kern w:val="0"/>
          <w:sz w:val="24"/>
          <w:szCs w:val="24"/>
          <w:lang w:val="fr-FR"/>
          <w14:ligatures w14:val="none"/>
        </w:rPr>
        <w:t>Sans être une phase lunaire vitale, il peut être intéressant d'essayer de respecter ces dates.</w:t>
      </w:r>
      <w:r w:rsidRPr="00B84596">
        <w:rPr>
          <w:rFonts w:eastAsia="Calibri" w:cs="Arial"/>
          <w:kern w:val="0"/>
          <w:sz w:val="24"/>
          <w:szCs w:val="24"/>
          <w:lang w:val="fr-FR"/>
          <w14:ligatures w14:val="none"/>
        </w:rPr>
        <w:br/>
      </w:r>
      <w:r w:rsidRPr="00B84596">
        <w:rPr>
          <w:rFonts w:eastAsia="Calibri" w:cs="Arial"/>
          <w:kern w:val="0"/>
          <w:sz w:val="24"/>
          <w:szCs w:val="24"/>
          <w:lang w:val="fr-FR"/>
          <w14:ligatures w14:val="none"/>
        </w:rPr>
        <w:br/>
      </w:r>
      <w:r w:rsidRPr="0016129A">
        <w:rPr>
          <w:rFonts w:eastAsia="Calibri" w:cs="Arial"/>
          <w:b/>
          <w:bCs/>
          <w:kern w:val="0"/>
          <w:sz w:val="24"/>
          <w:szCs w:val="24"/>
          <w:lang w:val="fr-FR"/>
          <w14:ligatures w14:val="none"/>
        </w:rPr>
        <w:t>Travaux à Effectuer :</w:t>
      </w:r>
    </w:p>
    <w:p w14:paraId="03B85C01"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La période est favorable aux semis des végétaux qui produisent principalement des fruits et des graines, surtout si l'on veut récolter ses propres graines.</w:t>
      </w:r>
    </w:p>
    <w:p w14:paraId="0713ADEE"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Faire les repiquages des plantules.</w:t>
      </w:r>
    </w:p>
    <w:p w14:paraId="1003296F"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Effectuer les tailles des arbres et des arbustes et les tous les élagages ainsi que les pincements.</w:t>
      </w:r>
    </w:p>
    <w:p w14:paraId="1753693D"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Les fleurs coupées tiennent plus longtemps en vase et celles destinées au séchage  se conservent également mieux.</w:t>
      </w:r>
    </w:p>
    <w:p w14:paraId="177A630C"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Les fruits et les légumes récoltés en lune croissante se conservent mieux et plus longtemps.</w:t>
      </w:r>
    </w:p>
    <w:p w14:paraId="4B0CA4A8"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C'est également une bonne période pour récolter et cueillir les plantes médicinales.</w:t>
      </w:r>
    </w:p>
    <w:p w14:paraId="7D52916B"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Arracher les bulbes, racines et tubercules destinés à la conservation.</w:t>
      </w:r>
    </w:p>
    <w:p w14:paraId="3A24CAC9"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Travailler la terre.</w:t>
      </w:r>
    </w:p>
    <w:p w14:paraId="78E8A37F"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Plantation des arbres, des arbustes, des grimpantes…</w:t>
      </w:r>
    </w:p>
    <w:p w14:paraId="16A9CD24" w14:textId="77777777" w:rsidR="0016129A" w:rsidRDefault="00B84596" w:rsidP="00B84596">
      <w:pPr>
        <w:spacing w:before="0" w:after="120"/>
        <w:ind w:left="0"/>
        <w:rPr>
          <w:rFonts w:ascii="Monotype Corsiva" w:eastAsia="Times New Roman" w:hAnsi="Monotype Corsiva" w:cs="Arial"/>
          <w:b/>
          <w:color w:val="FFFFFF"/>
          <w:kern w:val="0"/>
          <w:sz w:val="32"/>
          <w:szCs w:val="32"/>
          <w:lang w:val="fr-FR" w:eastAsia="fr-FR"/>
          <w14:ligatures w14:val="none"/>
        </w:rPr>
      </w:pPr>
      <w:r w:rsidRPr="00B84596">
        <w:rPr>
          <w:rFonts w:eastAsia="Calibri" w:cs="Arial"/>
          <w:kern w:val="0"/>
          <w:sz w:val="24"/>
          <w:szCs w:val="24"/>
          <w:lang w:val="fr-FR"/>
          <w14:ligatures w14:val="none"/>
        </w:rPr>
        <w:t>Effectuer les greffages.</w:t>
      </w:r>
      <w:r w:rsidRPr="00B84596">
        <w:rPr>
          <w:rFonts w:eastAsia="Calibri" w:cs="Arial"/>
          <w:kern w:val="0"/>
          <w:sz w:val="24"/>
          <w:szCs w:val="24"/>
          <w:lang w:val="fr-FR"/>
          <w14:ligatures w14:val="none"/>
        </w:rPr>
        <w:br/>
      </w:r>
      <w:r w:rsidRPr="00B84596">
        <w:rPr>
          <w:rFonts w:eastAsia="Calibri" w:cs="Arial"/>
          <w:kern w:val="0"/>
          <w:sz w:val="24"/>
          <w:szCs w:val="24"/>
          <w:lang w:val="fr-FR"/>
          <w14:ligatures w14:val="none"/>
        </w:rPr>
        <w:br/>
      </w:r>
      <w:r w:rsidRPr="00B84596">
        <w:rPr>
          <w:rFonts w:ascii="Monotype Corsiva" w:eastAsia="Times New Roman" w:hAnsi="Monotype Corsiva" w:cs="Arial"/>
          <w:b/>
          <w:color w:val="FFFFFF"/>
          <w:kern w:val="0"/>
          <w:sz w:val="32"/>
          <w:szCs w:val="32"/>
          <w:highlight w:val="darkGreen"/>
          <w:lang w:val="fr-FR" w:eastAsia="fr-FR"/>
          <w14:ligatures w14:val="none"/>
        </w:rPr>
        <w:t>LUNE DECROISSANTE :</w:t>
      </w:r>
    </w:p>
    <w:p w14:paraId="32C92093"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Pendant ce laps de temps la vitalité des plantes décroît mais, curieusement les fleurs exhalent des parfums incomparables.</w:t>
      </w:r>
    </w:p>
    <w:p w14:paraId="309334FB"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Sans être une phase lunaire vitale, il peut être intéressant d'essayer de respecter ces dates.</w:t>
      </w:r>
    </w:p>
    <w:p w14:paraId="1801BB79" w14:textId="77777777" w:rsidR="0016129A" w:rsidRDefault="0016129A" w:rsidP="00B84596">
      <w:pPr>
        <w:spacing w:before="0" w:after="120"/>
        <w:ind w:left="0"/>
        <w:rPr>
          <w:rFonts w:eastAsia="Calibri" w:cs="Arial"/>
          <w:kern w:val="0"/>
          <w:sz w:val="24"/>
          <w:szCs w:val="24"/>
          <w:lang w:val="fr-FR"/>
          <w14:ligatures w14:val="none"/>
        </w:rPr>
      </w:pPr>
    </w:p>
    <w:p w14:paraId="42A5F022" w14:textId="77777777" w:rsidR="0016129A" w:rsidRDefault="0016129A" w:rsidP="00B84596">
      <w:pPr>
        <w:spacing w:before="0" w:after="120"/>
        <w:ind w:left="0"/>
        <w:rPr>
          <w:rFonts w:eastAsia="Calibri" w:cs="Arial"/>
          <w:b/>
          <w:bCs/>
          <w:kern w:val="0"/>
          <w:sz w:val="24"/>
          <w:szCs w:val="24"/>
          <w:lang w:val="fr-FR"/>
          <w14:ligatures w14:val="none"/>
        </w:rPr>
      </w:pPr>
    </w:p>
    <w:p w14:paraId="4657A153" w14:textId="2AD4D96D" w:rsidR="0016129A" w:rsidRDefault="00B84596" w:rsidP="00B84596">
      <w:pPr>
        <w:spacing w:before="0" w:after="120"/>
        <w:ind w:left="0"/>
        <w:rPr>
          <w:rFonts w:eastAsia="Calibri" w:cs="Arial"/>
          <w:b/>
          <w:bCs/>
          <w:kern w:val="0"/>
          <w:sz w:val="24"/>
          <w:szCs w:val="24"/>
          <w:lang w:val="fr-FR"/>
          <w14:ligatures w14:val="none"/>
        </w:rPr>
      </w:pPr>
      <w:r w:rsidRPr="0016129A">
        <w:rPr>
          <w:rFonts w:eastAsia="Calibri" w:cs="Arial"/>
          <w:b/>
          <w:bCs/>
          <w:kern w:val="0"/>
          <w:sz w:val="24"/>
          <w:szCs w:val="24"/>
          <w:lang w:val="fr-FR"/>
          <w14:ligatures w14:val="none"/>
        </w:rPr>
        <w:t>Travaux à Effectuer :</w:t>
      </w:r>
    </w:p>
    <w:p w14:paraId="49BC179F"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Effectuer les semis des végétaux à feuilles et plus généralement de tout ce qui ne doit pas monter en graines.</w:t>
      </w:r>
    </w:p>
    <w:p w14:paraId="0D4A4E1D"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Les fruits et les légumes récoltés pendant cette période dont plus goûteux mais se conservent mal, ils doivent être consommés rapidement.</w:t>
      </w:r>
    </w:p>
    <w:p w14:paraId="477E4624"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Les parfums et les couleurs de tous les végétaux sont accrus mais la conservation est moins longue, en cas de récolte ou de cueillette.</w:t>
      </w:r>
    </w:p>
    <w:p w14:paraId="4685FA9F" w14:textId="77777777"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Sauf en cas de fortes chaleurs et de sécheresse où les arrosages doivent être réguliers, les apports d'eau effectués en lune décroissante sont plus bénéfiques.</w:t>
      </w:r>
    </w:p>
    <w:p w14:paraId="66DC3446" w14:textId="282E3E1D" w:rsidR="0016129A" w:rsidRDefault="00B84596" w:rsidP="00B84596">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Les pelouses tondues pendant cette période repoussent moins vite.</w:t>
      </w:r>
    </w:p>
    <w:p w14:paraId="6CFB2DA7" w14:textId="77777777" w:rsidR="00E26F41" w:rsidRDefault="00E26F41" w:rsidP="00B84596">
      <w:pPr>
        <w:spacing w:before="0" w:after="120"/>
        <w:ind w:left="0"/>
        <w:rPr>
          <w:rFonts w:eastAsia="Calibri" w:cs="Arial"/>
          <w:kern w:val="0"/>
          <w:sz w:val="24"/>
          <w:szCs w:val="24"/>
          <w:lang w:val="fr-FR"/>
          <w14:ligatures w14:val="none"/>
        </w:rPr>
      </w:pPr>
    </w:p>
    <w:p w14:paraId="77974E83" w14:textId="77777777" w:rsidR="00B84596" w:rsidRDefault="00B84596" w:rsidP="00B84596">
      <w:pPr>
        <w:spacing w:after="120"/>
        <w:ind w:left="0" w:right="0"/>
        <w:rPr>
          <w:rFonts w:ascii="Monotype Corsiva" w:eastAsia="Times New Roman" w:hAnsi="Monotype Corsiva" w:cs="Arial"/>
          <w:b/>
          <w:color w:val="FFFFFF"/>
          <w:kern w:val="0"/>
          <w:sz w:val="36"/>
          <w:szCs w:val="36"/>
          <w:highlight w:val="darkRed"/>
          <w:lang w:val="fr-FR" w:eastAsia="fr-FR"/>
          <w14:ligatures w14:val="none"/>
        </w:rPr>
      </w:pPr>
      <w:r w:rsidRPr="00B84596">
        <w:rPr>
          <w:rFonts w:ascii="Monotype Corsiva" w:eastAsia="Times New Roman" w:hAnsi="Monotype Corsiva" w:cs="Arial"/>
          <w:b/>
          <w:color w:val="FFFFFF"/>
          <w:kern w:val="0"/>
          <w:sz w:val="36"/>
          <w:szCs w:val="36"/>
          <w:highlight w:val="darkRed"/>
          <w:lang w:val="fr-FR" w:eastAsia="fr-FR"/>
          <w14:ligatures w14:val="none"/>
        </w:rPr>
        <w:t>LES PERIODES LUNAIRES NEFASTES AU JARDINAGE :</w:t>
      </w:r>
    </w:p>
    <w:p w14:paraId="71EF721A" w14:textId="77777777" w:rsidR="0016129A" w:rsidRDefault="00B84596" w:rsidP="0016129A">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Certaines périodes dans le mois sont peu favorables, voire néfaste, pour le jardinage.</w:t>
      </w:r>
    </w:p>
    <w:p w14:paraId="3D42312E" w14:textId="77777777" w:rsidR="0016129A" w:rsidRDefault="00B84596" w:rsidP="0016129A">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Le plus gros de la perturbation survient 6 heures avant le phénomène lunaire et se poursuit pendant 6 heures après.</w:t>
      </w:r>
    </w:p>
    <w:p w14:paraId="73581886" w14:textId="77777777" w:rsidR="0016129A" w:rsidRDefault="00B84596" w:rsidP="0016129A">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Pour pallier à tout problème, il est préférable de considérer la journée entière comme néfaste.</w:t>
      </w:r>
    </w:p>
    <w:p w14:paraId="017DBDFC" w14:textId="77777777" w:rsidR="00E26F41" w:rsidRDefault="00B84596" w:rsidP="00E26F41">
      <w:pPr>
        <w:spacing w:before="0" w:after="120"/>
        <w:ind w:left="0"/>
        <w:rPr>
          <w:rFonts w:ascii="Monotype Corsiva" w:eastAsia="Times New Roman" w:hAnsi="Monotype Corsiva" w:cs="Arial"/>
          <w:b/>
          <w:color w:val="FFFFFF"/>
          <w:kern w:val="0"/>
          <w:sz w:val="32"/>
          <w:szCs w:val="32"/>
          <w:highlight w:val="darkGreen"/>
          <w:lang w:val="fr-FR" w:eastAsia="fr-FR"/>
          <w14:ligatures w14:val="none"/>
        </w:rPr>
      </w:pPr>
      <w:r w:rsidRPr="00B84596">
        <w:rPr>
          <w:rFonts w:eastAsia="Calibri" w:cs="Arial"/>
          <w:kern w:val="0"/>
          <w:sz w:val="24"/>
          <w:szCs w:val="24"/>
          <w:lang w:val="fr-FR"/>
          <w14:ligatures w14:val="none"/>
        </w:rPr>
        <w:t>Pendant ces journées la lune perturbent tout le cycle végétatif ce qui impose un repos obligatoire au jardinier.</w:t>
      </w:r>
      <w:r w:rsidRPr="00B84596">
        <w:rPr>
          <w:rFonts w:eastAsia="Calibri" w:cs="Arial"/>
          <w:kern w:val="0"/>
          <w:sz w:val="24"/>
          <w:szCs w:val="24"/>
          <w:lang w:val="fr-FR"/>
          <w14:ligatures w14:val="none"/>
        </w:rPr>
        <w:br/>
      </w:r>
      <w:r w:rsidRPr="00B84596">
        <w:rPr>
          <w:rFonts w:eastAsia="Calibri" w:cs="Arial"/>
          <w:kern w:val="0"/>
          <w:sz w:val="24"/>
          <w:szCs w:val="24"/>
          <w:lang w:val="fr-FR"/>
          <w14:ligatures w14:val="none"/>
        </w:rPr>
        <w:br/>
      </w:r>
      <w:r w:rsidRPr="0016129A">
        <w:rPr>
          <w:rFonts w:ascii="Monotype Corsiva" w:eastAsia="Times New Roman" w:hAnsi="Monotype Corsiva" w:cs="Arial"/>
          <w:b/>
          <w:color w:val="FFFFFF"/>
          <w:kern w:val="0"/>
          <w:sz w:val="32"/>
          <w:szCs w:val="32"/>
          <w:highlight w:val="darkGreen"/>
          <w:lang w:val="fr-FR" w:eastAsia="fr-FR"/>
          <w14:ligatures w14:val="none"/>
        </w:rPr>
        <w:t>LUNE A L'APOGEE :</w:t>
      </w:r>
    </w:p>
    <w:p w14:paraId="3DB20976" w14:textId="77777777" w:rsidR="00E26F41" w:rsidRDefault="00B84596" w:rsidP="00E26F41">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Elle correspond au moment où la lune est la plus éloignée de la terre.</w:t>
      </w:r>
    </w:p>
    <w:p w14:paraId="0D860036" w14:textId="77777777" w:rsidR="00E26F41" w:rsidRDefault="00B84596" w:rsidP="00E26F41">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Son influence est alors totalement insignifiante.</w:t>
      </w:r>
    </w:p>
    <w:p w14:paraId="4B7170F3" w14:textId="77777777" w:rsidR="00E26F41" w:rsidRDefault="00B84596" w:rsidP="00E26F41">
      <w:pPr>
        <w:spacing w:before="0" w:after="120"/>
        <w:ind w:left="0"/>
        <w:rPr>
          <w:rFonts w:ascii="Monotype Corsiva" w:eastAsia="Times New Roman" w:hAnsi="Monotype Corsiva" w:cs="Arial"/>
          <w:b/>
          <w:color w:val="FFFFFF"/>
          <w:kern w:val="0"/>
          <w:sz w:val="32"/>
          <w:szCs w:val="32"/>
          <w:highlight w:val="darkGreen"/>
          <w:lang w:val="fr-FR" w:eastAsia="fr-FR"/>
          <w14:ligatures w14:val="none"/>
        </w:rPr>
      </w:pPr>
      <w:r w:rsidRPr="00B84596">
        <w:rPr>
          <w:rFonts w:eastAsia="Calibri" w:cs="Arial"/>
          <w:kern w:val="0"/>
          <w:sz w:val="24"/>
          <w:szCs w:val="24"/>
          <w:lang w:val="fr-FR"/>
          <w14:ligatures w14:val="none"/>
        </w:rPr>
        <w:t>Pendant cette période,  les plantes sont sensibles à la moindre agression et les semis végètent.</w:t>
      </w:r>
      <w:r w:rsidRPr="00B84596">
        <w:rPr>
          <w:rFonts w:eastAsia="Calibri" w:cs="Arial"/>
          <w:kern w:val="0"/>
          <w:sz w:val="24"/>
          <w:szCs w:val="24"/>
          <w:lang w:val="fr-FR"/>
          <w14:ligatures w14:val="none"/>
        </w:rPr>
        <w:br/>
      </w:r>
      <w:r w:rsidRPr="00B84596">
        <w:rPr>
          <w:rFonts w:eastAsia="Calibri" w:cs="Arial"/>
          <w:kern w:val="0"/>
          <w:sz w:val="24"/>
          <w:szCs w:val="24"/>
          <w:lang w:val="fr-FR"/>
          <w14:ligatures w14:val="none"/>
        </w:rPr>
        <w:br/>
      </w:r>
    </w:p>
    <w:p w14:paraId="59346488" w14:textId="77777777" w:rsidR="00E26F41" w:rsidRDefault="00E26F41" w:rsidP="00E26F41">
      <w:pPr>
        <w:spacing w:before="0" w:after="120"/>
        <w:ind w:left="0"/>
        <w:rPr>
          <w:rFonts w:ascii="Monotype Corsiva" w:eastAsia="Times New Roman" w:hAnsi="Monotype Corsiva" w:cs="Arial"/>
          <w:b/>
          <w:color w:val="FFFFFF"/>
          <w:kern w:val="0"/>
          <w:sz w:val="32"/>
          <w:szCs w:val="32"/>
          <w:highlight w:val="darkGreen"/>
          <w:lang w:val="fr-FR" w:eastAsia="fr-FR"/>
          <w14:ligatures w14:val="none"/>
        </w:rPr>
      </w:pPr>
    </w:p>
    <w:p w14:paraId="3CD67CD7" w14:textId="4A01A8DF" w:rsidR="00E26F41" w:rsidRDefault="00B84596" w:rsidP="00E26F41">
      <w:pPr>
        <w:spacing w:before="0" w:after="120"/>
        <w:ind w:left="0"/>
        <w:rPr>
          <w:rFonts w:ascii="Monotype Corsiva" w:eastAsia="Times New Roman" w:hAnsi="Monotype Corsiva" w:cs="Arial"/>
          <w:b/>
          <w:color w:val="FFFFFF"/>
          <w:kern w:val="0"/>
          <w:sz w:val="32"/>
          <w:szCs w:val="32"/>
          <w:highlight w:val="darkGreen"/>
          <w:lang w:val="fr-FR" w:eastAsia="fr-FR"/>
          <w14:ligatures w14:val="none"/>
        </w:rPr>
      </w:pPr>
      <w:r w:rsidRPr="00E26F41">
        <w:rPr>
          <w:rFonts w:ascii="Monotype Corsiva" w:eastAsia="Times New Roman" w:hAnsi="Monotype Corsiva" w:cs="Arial"/>
          <w:b/>
          <w:color w:val="FFFFFF"/>
          <w:kern w:val="0"/>
          <w:sz w:val="32"/>
          <w:szCs w:val="32"/>
          <w:highlight w:val="darkGreen"/>
          <w:lang w:val="fr-FR" w:eastAsia="fr-FR"/>
          <w14:ligatures w14:val="none"/>
        </w:rPr>
        <w:lastRenderedPageBreak/>
        <w:t>LUNE AU PERIGEE :</w:t>
      </w:r>
    </w:p>
    <w:p w14:paraId="4D740099" w14:textId="77777777" w:rsidR="00E26F41" w:rsidRDefault="00B84596" w:rsidP="00E26F41">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 xml:space="preserve">C'est à ce </w:t>
      </w:r>
      <w:r w:rsidR="00E26F41" w:rsidRPr="00B84596">
        <w:rPr>
          <w:rFonts w:eastAsia="Calibri" w:cs="Arial"/>
          <w:kern w:val="0"/>
          <w:sz w:val="24"/>
          <w:szCs w:val="24"/>
          <w:lang w:val="fr-FR"/>
          <w14:ligatures w14:val="none"/>
        </w:rPr>
        <w:t>moment-là</w:t>
      </w:r>
      <w:r w:rsidRPr="00B84596">
        <w:rPr>
          <w:rFonts w:eastAsia="Calibri" w:cs="Arial"/>
          <w:kern w:val="0"/>
          <w:sz w:val="24"/>
          <w:szCs w:val="24"/>
          <w:lang w:val="fr-FR"/>
          <w14:ligatures w14:val="none"/>
        </w:rPr>
        <w:t xml:space="preserve"> que la lune est la plus proche de la terre.</w:t>
      </w:r>
    </w:p>
    <w:p w14:paraId="077E95D7" w14:textId="77777777" w:rsidR="00E26F41" w:rsidRDefault="00B84596" w:rsidP="00E26F41">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Au contraire de la lune à l'apogée, son influence est alors trop intense et importante, ce qui nuit aux végétaux.</w:t>
      </w:r>
    </w:p>
    <w:p w14:paraId="0F017787" w14:textId="77777777" w:rsidR="00E26F41" w:rsidRDefault="00B84596" w:rsidP="00E26F41">
      <w:pPr>
        <w:spacing w:before="0" w:after="120"/>
        <w:ind w:left="0"/>
        <w:rPr>
          <w:rFonts w:ascii="Monotype Corsiva" w:eastAsia="Times New Roman" w:hAnsi="Monotype Corsiva" w:cs="Arial"/>
          <w:b/>
          <w:color w:val="FFFFFF"/>
          <w:kern w:val="0"/>
          <w:sz w:val="32"/>
          <w:szCs w:val="32"/>
          <w:highlight w:val="darkGreen"/>
          <w:lang w:val="fr-FR" w:eastAsia="fr-FR"/>
          <w14:ligatures w14:val="none"/>
        </w:rPr>
      </w:pPr>
      <w:r w:rsidRPr="00B84596">
        <w:rPr>
          <w:rFonts w:eastAsia="Calibri" w:cs="Arial"/>
          <w:kern w:val="0"/>
          <w:sz w:val="24"/>
          <w:szCs w:val="24"/>
          <w:lang w:val="fr-FR"/>
          <w14:ligatures w14:val="none"/>
        </w:rPr>
        <w:t>Une plante installée ce jour à tendance à s'étioler rapidement  et à être moins résistante et vigoureuse.</w:t>
      </w:r>
      <w:r w:rsidRPr="00B84596">
        <w:rPr>
          <w:rFonts w:eastAsia="Calibri" w:cs="Arial"/>
          <w:kern w:val="0"/>
          <w:sz w:val="24"/>
          <w:szCs w:val="24"/>
          <w:lang w:val="fr-FR"/>
          <w14:ligatures w14:val="none"/>
        </w:rPr>
        <w:br/>
      </w:r>
      <w:r w:rsidRPr="00B84596">
        <w:rPr>
          <w:rFonts w:eastAsia="Calibri" w:cs="Arial"/>
          <w:kern w:val="0"/>
          <w:sz w:val="24"/>
          <w:szCs w:val="24"/>
          <w:lang w:val="fr-FR"/>
          <w14:ligatures w14:val="none"/>
        </w:rPr>
        <w:br/>
      </w:r>
      <w:r w:rsidRPr="00E26F41">
        <w:rPr>
          <w:rFonts w:ascii="Monotype Corsiva" w:eastAsia="Times New Roman" w:hAnsi="Monotype Corsiva" w:cs="Arial"/>
          <w:b/>
          <w:color w:val="FFFFFF"/>
          <w:kern w:val="0"/>
          <w:sz w:val="32"/>
          <w:szCs w:val="32"/>
          <w:highlight w:val="darkGreen"/>
          <w:lang w:val="fr-FR" w:eastAsia="fr-FR"/>
          <w14:ligatures w14:val="none"/>
        </w:rPr>
        <w:t>NŒUD LUNAIRE ASCENDANT OU DESCENDANT :</w:t>
      </w:r>
    </w:p>
    <w:p w14:paraId="412AFD01" w14:textId="77777777" w:rsidR="00E26F41" w:rsidRDefault="00B84596" w:rsidP="00E26F41">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Ascendant ou descendant, peu importe le nœud lunaire déstabilise les végétaux.</w:t>
      </w:r>
    </w:p>
    <w:p w14:paraId="71A3E3FE" w14:textId="77777777" w:rsidR="00E26F41" w:rsidRDefault="00B84596" w:rsidP="00E26F41">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Plantés pendant ce jour, ils poussent difficilement et les semis lèvent mal.</w:t>
      </w:r>
    </w:p>
    <w:p w14:paraId="015E879B" w14:textId="77777777" w:rsidR="00E26F41" w:rsidRDefault="00B84596" w:rsidP="00E26F41">
      <w:pPr>
        <w:spacing w:before="0" w:after="120"/>
        <w:ind w:left="0"/>
        <w:rPr>
          <w:rFonts w:ascii="Monotype Corsiva" w:eastAsia="Times New Roman" w:hAnsi="Monotype Corsiva" w:cs="Arial"/>
          <w:b/>
          <w:color w:val="FFFFFF"/>
          <w:kern w:val="0"/>
          <w:sz w:val="32"/>
          <w:szCs w:val="32"/>
          <w:highlight w:val="darkGreen"/>
          <w:lang w:val="fr-FR" w:eastAsia="fr-FR"/>
          <w14:ligatures w14:val="none"/>
        </w:rPr>
      </w:pPr>
      <w:r w:rsidRPr="00B84596">
        <w:rPr>
          <w:rFonts w:eastAsia="Calibri" w:cs="Arial"/>
          <w:kern w:val="0"/>
          <w:sz w:val="24"/>
          <w:szCs w:val="24"/>
          <w:lang w:val="fr-FR"/>
          <w14:ligatures w14:val="none"/>
        </w:rPr>
        <w:t>C'est également un mauvais moment pour les jardiniers qui souhaitent récolter des graines pour les futurs semis, car généralement les plantes donnent des semences stériles.</w:t>
      </w:r>
      <w:r w:rsidRPr="00B84596">
        <w:rPr>
          <w:rFonts w:eastAsia="Calibri" w:cs="Arial"/>
          <w:kern w:val="0"/>
          <w:sz w:val="24"/>
          <w:szCs w:val="24"/>
          <w:lang w:val="fr-FR"/>
          <w14:ligatures w14:val="none"/>
        </w:rPr>
        <w:br/>
      </w:r>
      <w:r w:rsidRPr="00B84596">
        <w:rPr>
          <w:rFonts w:eastAsia="Calibri" w:cs="Arial"/>
          <w:kern w:val="0"/>
          <w:sz w:val="24"/>
          <w:szCs w:val="24"/>
          <w:lang w:val="fr-FR"/>
          <w14:ligatures w14:val="none"/>
        </w:rPr>
        <w:br/>
      </w:r>
      <w:r w:rsidRPr="00E26F41">
        <w:rPr>
          <w:rFonts w:ascii="Monotype Corsiva" w:eastAsia="Times New Roman" w:hAnsi="Monotype Corsiva" w:cs="Arial"/>
          <w:b/>
          <w:color w:val="FFFFFF"/>
          <w:kern w:val="0"/>
          <w:sz w:val="32"/>
          <w:szCs w:val="32"/>
          <w:highlight w:val="darkGreen"/>
          <w:lang w:val="fr-FR" w:eastAsia="fr-FR"/>
          <w14:ligatures w14:val="none"/>
        </w:rPr>
        <w:t>ECLIPSE :</w:t>
      </w:r>
    </w:p>
    <w:p w14:paraId="50350349" w14:textId="77777777" w:rsidR="00E26F41" w:rsidRDefault="00B84596" w:rsidP="00E26F41">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Elle perturbe totalement tous les végétaux, il convient donc de les laisser tranquilles.</w:t>
      </w:r>
    </w:p>
    <w:p w14:paraId="02ABE211" w14:textId="5668C2E2" w:rsidR="00B84596" w:rsidRPr="00B84596" w:rsidRDefault="00B84596" w:rsidP="00E26F41">
      <w:pPr>
        <w:spacing w:before="0" w:after="120"/>
        <w:ind w:left="0"/>
        <w:rPr>
          <w:rFonts w:eastAsia="Calibri" w:cs="Arial"/>
          <w:kern w:val="0"/>
          <w:sz w:val="24"/>
          <w:szCs w:val="24"/>
          <w:lang w:val="fr-FR"/>
          <w14:ligatures w14:val="none"/>
        </w:rPr>
      </w:pPr>
      <w:r w:rsidRPr="00B84596">
        <w:rPr>
          <w:rFonts w:eastAsia="Calibri" w:cs="Arial"/>
          <w:kern w:val="0"/>
          <w:sz w:val="24"/>
          <w:szCs w:val="24"/>
          <w:lang w:val="fr-FR"/>
          <w14:ligatures w14:val="none"/>
        </w:rPr>
        <w:t>De plus comme pour les périodes de nœuds lunaires les plantes produisent des semences stériles.</w:t>
      </w:r>
      <w:r w:rsidRPr="00B84596">
        <w:rPr>
          <w:rFonts w:eastAsia="Calibri" w:cs="Arial"/>
          <w:kern w:val="0"/>
          <w:sz w:val="24"/>
          <w:szCs w:val="24"/>
          <w:lang w:val="fr-FR"/>
          <w14:ligatures w14:val="none"/>
        </w:rPr>
        <w:br/>
        <w:t>... ... </w:t>
      </w:r>
    </w:p>
    <w:p w14:paraId="41CDB865" w14:textId="77777777" w:rsidR="00B84596" w:rsidRDefault="00B84596" w:rsidP="00934665">
      <w:pPr>
        <w:spacing w:before="0" w:after="0"/>
        <w:ind w:left="0"/>
        <w:rPr>
          <w:rFonts w:eastAsia="Calibri" w:cs="Arial"/>
          <w:kern w:val="0"/>
          <w:sz w:val="24"/>
          <w:szCs w:val="24"/>
          <w:lang w:val="fr-FR"/>
          <w14:ligatures w14:val="none"/>
        </w:rPr>
      </w:pPr>
    </w:p>
    <w:p w14:paraId="3F9B9F48" w14:textId="25634381" w:rsidR="00E26F41" w:rsidRDefault="00E26F41" w:rsidP="00E26F41">
      <w:pPr>
        <w:ind w:firstLine="142"/>
        <w:rPr>
          <w:rFonts w:cs="Arial"/>
          <w:sz w:val="24"/>
          <w:szCs w:val="24"/>
        </w:rPr>
      </w:pPr>
      <w:r w:rsidRPr="004D58B9">
        <w:rPr>
          <w:rFonts w:cs="Arial"/>
          <w:noProof/>
          <w:color w:val="333333"/>
          <w:sz w:val="24"/>
          <w:szCs w:val="24"/>
          <w:shd w:val="clear" w:color="auto" w:fill="FFFFFF"/>
          <w:lang w:eastAsia="fr-FR"/>
        </w:rPr>
        <w:drawing>
          <wp:inline distT="0" distB="0" distL="0" distR="0" wp14:anchorId="2781BD41" wp14:editId="3B1CE9EC">
            <wp:extent cx="1076325" cy="733425"/>
            <wp:effectExtent l="0" t="0" r="9525" b="9525"/>
            <wp:docPr id="899173607" name="Image 2"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6325" cy="733425"/>
                    </a:xfrm>
                    <a:prstGeom prst="rect">
                      <a:avLst/>
                    </a:prstGeom>
                    <a:noFill/>
                    <a:ln>
                      <a:noFill/>
                    </a:ln>
                  </pic:spPr>
                </pic:pic>
              </a:graphicData>
            </a:graphic>
          </wp:inline>
        </w:drawing>
      </w:r>
      <w:r w:rsidRPr="00E26F41">
        <w:rPr>
          <w:rFonts w:cs="Arial"/>
          <w:b/>
          <w:i/>
          <w:sz w:val="24"/>
          <w:szCs w:val="24"/>
        </w:rPr>
        <w:t xml:space="preserve"> </w:t>
      </w:r>
      <w:r w:rsidRPr="001B47AA">
        <w:rPr>
          <w:rFonts w:cs="Arial"/>
          <w:b/>
          <w:i/>
          <w:sz w:val="24"/>
          <w:szCs w:val="24"/>
        </w:rPr>
        <w:t>Jardinièrement vôtre</w:t>
      </w:r>
    </w:p>
    <w:p w14:paraId="503A5A08" w14:textId="77777777" w:rsidR="00E26F41" w:rsidRPr="008A6D78" w:rsidRDefault="00E26F41" w:rsidP="00E26F41">
      <w:pPr>
        <w:spacing w:after="0"/>
        <w:rPr>
          <w:rFonts w:cs="Arial"/>
          <w:sz w:val="24"/>
          <w:szCs w:val="24"/>
        </w:rPr>
      </w:pPr>
      <w:r>
        <w:rPr>
          <w:rFonts w:cs="Arial"/>
          <w:b/>
          <w:bCs/>
          <w:sz w:val="24"/>
          <w:szCs w:val="24"/>
        </w:rPr>
        <w:t xml:space="preserve">Texte : </w:t>
      </w:r>
      <w:r>
        <w:rPr>
          <w:rFonts w:cs="Arial"/>
          <w:sz w:val="24"/>
          <w:szCs w:val="24"/>
        </w:rPr>
        <w:t xml:space="preserve">Site « Home Jardin » </w:t>
      </w:r>
      <w:bookmarkStart w:id="0" w:name="_Hlk154828412"/>
      <w:r>
        <w:rPr>
          <w:rFonts w:cs="Arial"/>
          <w:sz w:val="24"/>
          <w:szCs w:val="24"/>
        </w:rPr>
        <w:t>qui n’est plus en activité</w:t>
      </w:r>
      <w:bookmarkEnd w:id="0"/>
    </w:p>
    <w:p w14:paraId="699CCCAE" w14:textId="77777777" w:rsidR="00E26F41" w:rsidRDefault="00E26F41" w:rsidP="00E26F41">
      <w:pPr>
        <w:spacing w:after="0"/>
        <w:rPr>
          <w:rFonts w:cs="Arial"/>
          <w:bCs/>
          <w:sz w:val="24"/>
          <w:szCs w:val="24"/>
        </w:rPr>
      </w:pPr>
      <w:r>
        <w:rPr>
          <w:rFonts w:cs="Arial"/>
          <w:b/>
          <w:bCs/>
          <w:sz w:val="24"/>
          <w:szCs w:val="24"/>
        </w:rPr>
        <w:t xml:space="preserve"> </w:t>
      </w:r>
      <w:r w:rsidRPr="001C1707">
        <w:rPr>
          <w:rFonts w:cs="Arial"/>
          <w:b/>
          <w:bCs/>
          <w:sz w:val="24"/>
          <w:szCs w:val="24"/>
        </w:rPr>
        <w:t>Photos :</w:t>
      </w:r>
      <w:r w:rsidRPr="001C1707">
        <w:rPr>
          <w:rFonts w:cs="Arial"/>
          <w:bCs/>
          <w:sz w:val="24"/>
          <w:szCs w:val="24"/>
        </w:rPr>
        <w:t xml:space="preserve"> du net</w:t>
      </w:r>
      <w:r>
        <w:rPr>
          <w:rFonts w:cs="Arial"/>
          <w:bCs/>
          <w:sz w:val="24"/>
          <w:szCs w:val="24"/>
        </w:rPr>
        <w:t xml:space="preserve"> </w:t>
      </w:r>
    </w:p>
    <w:p w14:paraId="498C4C14" w14:textId="3F651F01" w:rsidR="00E26F41" w:rsidRPr="00934665" w:rsidRDefault="00E26F41" w:rsidP="00934665">
      <w:pPr>
        <w:spacing w:before="0" w:after="0"/>
        <w:ind w:left="0"/>
        <w:rPr>
          <w:rFonts w:eastAsia="Calibri" w:cs="Arial"/>
          <w:kern w:val="0"/>
          <w:sz w:val="24"/>
          <w:szCs w:val="24"/>
          <w:lang w:val="fr-FR"/>
          <w14:ligatures w14:val="none"/>
        </w:rPr>
      </w:pPr>
    </w:p>
    <w:sectPr w:rsidR="00E26F41" w:rsidRPr="00934665" w:rsidSect="00934665">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E4F8" w14:textId="77777777" w:rsidR="000D4289" w:rsidRDefault="000D4289" w:rsidP="00E26F41">
      <w:pPr>
        <w:spacing w:before="0" w:after="0"/>
      </w:pPr>
      <w:r>
        <w:separator/>
      </w:r>
    </w:p>
  </w:endnote>
  <w:endnote w:type="continuationSeparator" w:id="0">
    <w:p w14:paraId="10BA54B9" w14:textId="77777777" w:rsidR="000D4289" w:rsidRDefault="000D4289" w:rsidP="00E26F4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0452730"/>
      <w:docPartObj>
        <w:docPartGallery w:val="Page Numbers (Bottom of Page)"/>
        <w:docPartUnique/>
      </w:docPartObj>
    </w:sdtPr>
    <w:sdtContent>
      <w:sdt>
        <w:sdtPr>
          <w:id w:val="-1769616900"/>
          <w:docPartObj>
            <w:docPartGallery w:val="Page Numbers (Top of Page)"/>
            <w:docPartUnique/>
          </w:docPartObj>
        </w:sdtPr>
        <w:sdtContent>
          <w:p w14:paraId="7CA434F9" w14:textId="57814A6F" w:rsidR="00E26F41" w:rsidRDefault="00E26F41">
            <w:pPr>
              <w:pStyle w:val="Pieddepage"/>
              <w:jc w:val="right"/>
            </w:pPr>
            <w:r>
              <w:rPr>
                <w:lang w:val="fr-FR"/>
              </w:rPr>
              <w:t xml:space="preserve">Page </w:t>
            </w:r>
            <w:r>
              <w:rPr>
                <w:b/>
                <w:bCs/>
                <w:sz w:val="24"/>
                <w:szCs w:val="24"/>
              </w:rPr>
              <w:fldChar w:fldCharType="begin"/>
            </w:r>
            <w:r>
              <w:rPr>
                <w:b/>
                <w:bCs/>
              </w:rPr>
              <w:instrText>PAGE</w:instrText>
            </w:r>
            <w:r>
              <w:rPr>
                <w:b/>
                <w:bCs/>
                <w:sz w:val="24"/>
                <w:szCs w:val="24"/>
              </w:rPr>
              <w:fldChar w:fldCharType="separate"/>
            </w:r>
            <w:r>
              <w:rPr>
                <w:b/>
                <w:bCs/>
                <w:lang w:val="fr-FR"/>
              </w:rPr>
              <w:t>2</w:t>
            </w:r>
            <w:r>
              <w:rPr>
                <w:b/>
                <w:bCs/>
                <w:sz w:val="24"/>
                <w:szCs w:val="24"/>
              </w:rPr>
              <w:fldChar w:fldCharType="end"/>
            </w:r>
            <w:r>
              <w:rPr>
                <w:lang w:val="fr-FR"/>
              </w:rPr>
              <w:t xml:space="preserve"> sur </w:t>
            </w:r>
            <w:r>
              <w:rPr>
                <w:b/>
                <w:bCs/>
                <w:sz w:val="24"/>
                <w:szCs w:val="24"/>
              </w:rPr>
              <w:fldChar w:fldCharType="begin"/>
            </w:r>
            <w:r>
              <w:rPr>
                <w:b/>
                <w:bCs/>
              </w:rPr>
              <w:instrText>NUMPAGES</w:instrText>
            </w:r>
            <w:r>
              <w:rPr>
                <w:b/>
                <w:bCs/>
                <w:sz w:val="24"/>
                <w:szCs w:val="24"/>
              </w:rPr>
              <w:fldChar w:fldCharType="separate"/>
            </w:r>
            <w:r>
              <w:rPr>
                <w:b/>
                <w:bCs/>
                <w:lang w:val="fr-FR"/>
              </w:rPr>
              <w:t>2</w:t>
            </w:r>
            <w:r>
              <w:rPr>
                <w:b/>
                <w:bCs/>
                <w:sz w:val="24"/>
                <w:szCs w:val="24"/>
              </w:rPr>
              <w:fldChar w:fldCharType="end"/>
            </w:r>
          </w:p>
        </w:sdtContent>
      </w:sdt>
    </w:sdtContent>
  </w:sdt>
  <w:p w14:paraId="41FCB5C2" w14:textId="77777777" w:rsidR="00E26F41" w:rsidRDefault="00E26F4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206D5" w14:textId="77777777" w:rsidR="000D4289" w:rsidRDefault="000D4289" w:rsidP="00E26F41">
      <w:pPr>
        <w:spacing w:before="0" w:after="0"/>
      </w:pPr>
      <w:r>
        <w:separator/>
      </w:r>
    </w:p>
  </w:footnote>
  <w:footnote w:type="continuationSeparator" w:id="0">
    <w:p w14:paraId="5AB675B7" w14:textId="77777777" w:rsidR="000D4289" w:rsidRDefault="000D4289" w:rsidP="00E26F41">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665"/>
    <w:rsid w:val="00073A3D"/>
    <w:rsid w:val="000D4289"/>
    <w:rsid w:val="0016129A"/>
    <w:rsid w:val="0034690B"/>
    <w:rsid w:val="00934665"/>
    <w:rsid w:val="00B84596"/>
    <w:rsid w:val="00CD5027"/>
    <w:rsid w:val="00DF132D"/>
    <w:rsid w:val="00E26F41"/>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EC6AD"/>
  <w15:chartTrackingRefBased/>
  <w15:docId w15:val="{423ACF63-3A3F-484A-922C-F376CBA59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kern w:val="2"/>
        <w:lang w:val="fr-BE" w:eastAsia="en-US" w:bidi="ar-SA"/>
        <w14:ligatures w14:val="standardContextual"/>
      </w:rPr>
    </w:rPrDefault>
    <w:pPrDefault>
      <w:pPr>
        <w:spacing w:before="120" w:after="60"/>
        <w:ind w:left="720" w:right="-2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A3D"/>
  </w:style>
  <w:style w:type="paragraph" w:styleId="Titre2">
    <w:name w:val="heading 2"/>
    <w:basedOn w:val="Normal"/>
    <w:next w:val="Normal"/>
    <w:link w:val="Titre2Car"/>
    <w:uiPriority w:val="9"/>
    <w:unhideWhenUsed/>
    <w:qFormat/>
    <w:rsid w:val="00073A3D"/>
    <w:pPr>
      <w:keepNext/>
      <w:keepLines/>
      <w:spacing w:before="200" w:after="0" w:line="276" w:lineRule="auto"/>
      <w:ind w:left="1418" w:right="1418" w:firstLine="1134"/>
      <w:outlineLvl w:val="1"/>
    </w:pPr>
    <w:rPr>
      <w:rFonts w:eastAsia="Times New Roman"/>
      <w:b/>
      <w:bCs/>
      <w:color w:val="4472C4"/>
      <w:sz w:val="26"/>
      <w:szCs w:val="26"/>
      <w:lang w:val="fr-FR"/>
    </w:rPr>
  </w:style>
  <w:style w:type="paragraph" w:styleId="Titre3">
    <w:name w:val="heading 3"/>
    <w:basedOn w:val="Normal"/>
    <w:next w:val="Normal"/>
    <w:link w:val="Titre3Car"/>
    <w:uiPriority w:val="9"/>
    <w:semiHidden/>
    <w:unhideWhenUsed/>
    <w:qFormat/>
    <w:rsid w:val="00073A3D"/>
    <w:pPr>
      <w:keepNext/>
      <w:spacing w:before="240"/>
      <w:outlineLvl w:val="2"/>
    </w:pPr>
    <w:rPr>
      <w:rFonts w:ascii="Calibri Light" w:eastAsia="Times New Roman" w:hAnsi="Calibri Light"/>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bulleinfo2">
    <w:name w:val="bulle_info2"/>
    <w:basedOn w:val="Policepardfaut"/>
    <w:rsid w:val="00073A3D"/>
  </w:style>
  <w:style w:type="character" w:customStyle="1" w:styleId="spanbulleinfo2">
    <w:name w:val="span_bulle_info2"/>
    <w:basedOn w:val="Policepardfaut"/>
    <w:rsid w:val="00073A3D"/>
  </w:style>
  <w:style w:type="character" w:customStyle="1" w:styleId="Titre2Car">
    <w:name w:val="Titre 2 Car"/>
    <w:link w:val="Titre2"/>
    <w:uiPriority w:val="9"/>
    <w:rsid w:val="00073A3D"/>
    <w:rPr>
      <w:rFonts w:ascii="Arial" w:eastAsia="Times New Roman" w:hAnsi="Arial" w:cs="Times New Roman"/>
      <w:b/>
      <w:bCs/>
      <w:color w:val="4472C4"/>
      <w:sz w:val="26"/>
      <w:szCs w:val="26"/>
      <w:lang w:val="fr-FR"/>
    </w:rPr>
  </w:style>
  <w:style w:type="character" w:customStyle="1" w:styleId="Titre3Car">
    <w:name w:val="Titre 3 Car"/>
    <w:link w:val="Titre3"/>
    <w:uiPriority w:val="9"/>
    <w:semiHidden/>
    <w:rsid w:val="00073A3D"/>
    <w:rPr>
      <w:rFonts w:ascii="Calibri Light" w:eastAsia="Times New Roman" w:hAnsi="Calibri Light" w:cs="Times New Roman"/>
      <w:b/>
      <w:bCs/>
      <w:sz w:val="26"/>
      <w:szCs w:val="26"/>
    </w:rPr>
  </w:style>
  <w:style w:type="paragraph" w:styleId="En-tte">
    <w:name w:val="header"/>
    <w:basedOn w:val="Normal"/>
    <w:link w:val="En-tteCar"/>
    <w:uiPriority w:val="99"/>
    <w:unhideWhenUsed/>
    <w:rsid w:val="00073A3D"/>
    <w:pPr>
      <w:tabs>
        <w:tab w:val="center" w:pos="4536"/>
        <w:tab w:val="right" w:pos="9072"/>
      </w:tabs>
    </w:pPr>
  </w:style>
  <w:style w:type="character" w:customStyle="1" w:styleId="En-tteCar">
    <w:name w:val="En-tête Car"/>
    <w:link w:val="En-tte"/>
    <w:uiPriority w:val="99"/>
    <w:rsid w:val="00073A3D"/>
    <w:rPr>
      <w:rFonts w:ascii="Arial" w:eastAsia="Arial" w:hAnsi="Arial" w:cs="Times New Roman"/>
      <w:sz w:val="24"/>
    </w:rPr>
  </w:style>
  <w:style w:type="paragraph" w:styleId="Pieddepage">
    <w:name w:val="footer"/>
    <w:basedOn w:val="Normal"/>
    <w:link w:val="PieddepageCar"/>
    <w:uiPriority w:val="99"/>
    <w:unhideWhenUsed/>
    <w:rsid w:val="00073A3D"/>
    <w:pPr>
      <w:tabs>
        <w:tab w:val="center" w:pos="4536"/>
        <w:tab w:val="right" w:pos="9072"/>
      </w:tabs>
    </w:pPr>
  </w:style>
  <w:style w:type="character" w:customStyle="1" w:styleId="PieddepageCar">
    <w:name w:val="Pied de page Car"/>
    <w:link w:val="Pieddepage"/>
    <w:uiPriority w:val="99"/>
    <w:rsid w:val="00073A3D"/>
    <w:rPr>
      <w:rFonts w:ascii="Arial" w:eastAsia="Arial" w:hAnsi="Arial" w:cs="Times New Roman"/>
      <w:sz w:val="24"/>
    </w:rPr>
  </w:style>
  <w:style w:type="character" w:styleId="lev">
    <w:name w:val="Strong"/>
    <w:uiPriority w:val="22"/>
    <w:qFormat/>
    <w:rsid w:val="00073A3D"/>
    <w:rPr>
      <w:b/>
      <w:bCs/>
    </w:rPr>
  </w:style>
  <w:style w:type="paragraph" w:styleId="NormalWeb">
    <w:name w:val="Normal (Web)"/>
    <w:basedOn w:val="Normal"/>
    <w:uiPriority w:val="99"/>
    <w:semiHidden/>
    <w:unhideWhenUsed/>
    <w:rsid w:val="00073A3D"/>
    <w:pPr>
      <w:spacing w:before="100" w:beforeAutospacing="1" w:after="100" w:afterAutospacing="1"/>
    </w:pPr>
    <w:rPr>
      <w:rFonts w:ascii="Times New Roman" w:eastAsia="Times New Roman" w:hAnsi="Times New Roman"/>
      <w:szCs w:val="24"/>
      <w:lang w:eastAsia="fr-BE"/>
    </w:rPr>
  </w:style>
  <w:style w:type="paragraph" w:styleId="Paragraphedeliste">
    <w:name w:val="List Paragraph"/>
    <w:basedOn w:val="Normal"/>
    <w:uiPriority w:val="34"/>
    <w:qFormat/>
    <w:rsid w:val="00073A3D"/>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299E7-A8B3-4B3A-8502-91180E868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1287</Words>
  <Characters>7081</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1</cp:revision>
  <dcterms:created xsi:type="dcterms:W3CDTF">2023-12-30T10:32:00Z</dcterms:created>
  <dcterms:modified xsi:type="dcterms:W3CDTF">2023-12-30T11:20:00Z</dcterms:modified>
</cp:coreProperties>
</file>